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33D4" w14:textId="66C9236E" w:rsidR="006167C0" w:rsidRPr="00E53F45" w:rsidRDefault="00BE63AB" w:rsidP="00BE63AB">
      <w:pPr>
        <w:rPr>
          <w:sz w:val="20"/>
          <w:szCs w:val="20"/>
        </w:rPr>
      </w:pPr>
      <w:bookmarkStart w:id="0" w:name="_GoBack"/>
      <w:bookmarkEnd w:id="0"/>
      <w:r w:rsidRPr="00E53F4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A9A4CF5" wp14:editId="65F2A46C">
            <wp:simplePos x="0" y="0"/>
            <wp:positionH relativeFrom="column">
              <wp:posOffset>-75566</wp:posOffset>
            </wp:positionH>
            <wp:positionV relativeFrom="paragraph">
              <wp:posOffset>0</wp:posOffset>
            </wp:positionV>
            <wp:extent cx="2094331" cy="800100"/>
            <wp:effectExtent l="0" t="0" r="0" b="0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9" cy="8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11" w:rsidRPr="00E53F45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CAC58A0" wp14:editId="4D611784">
            <wp:simplePos x="0" y="0"/>
            <wp:positionH relativeFrom="column">
              <wp:posOffset>2209800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E53F45">
        <w:rPr>
          <w:rFonts w:ascii="Times New Roman" w:hAnsi="Times New Roman"/>
          <w:b/>
        </w:rPr>
        <w:t xml:space="preserve">    </w:t>
      </w:r>
    </w:p>
    <w:p w14:paraId="68579C21" w14:textId="77777777" w:rsidR="007E2BA2" w:rsidRPr="00E53F45" w:rsidRDefault="007E2BA2" w:rsidP="00BE63AB">
      <w:pPr>
        <w:rPr>
          <w:sz w:val="20"/>
          <w:szCs w:val="20"/>
        </w:rPr>
      </w:pPr>
    </w:p>
    <w:p w14:paraId="060451B1" w14:textId="77777777" w:rsidR="000E2D11" w:rsidRDefault="000E2D11" w:rsidP="00BE63AB">
      <w:pPr>
        <w:spacing w:after="0" w:line="240" w:lineRule="atLeast"/>
        <w:rPr>
          <w:rFonts w:ascii="Times New Roman" w:hAnsi="Times New Roman"/>
          <w:b/>
        </w:rPr>
      </w:pPr>
    </w:p>
    <w:p w14:paraId="21CE5D6B" w14:textId="77777777" w:rsidR="002A4812" w:rsidRPr="00980674" w:rsidRDefault="002A4812" w:rsidP="00BE63AB">
      <w:pPr>
        <w:spacing w:after="0" w:line="240" w:lineRule="atLeast"/>
        <w:rPr>
          <w:sz w:val="20"/>
          <w:szCs w:val="20"/>
        </w:rPr>
      </w:pPr>
    </w:p>
    <w:p w14:paraId="5D636155" w14:textId="77777777" w:rsidR="008F313C" w:rsidRDefault="008F313C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021B1CE9" w14:textId="77777777" w:rsidR="00CA6053" w:rsidRPr="00CA6053" w:rsidRDefault="00CA6053" w:rsidP="00CA6053"/>
    <w:p w14:paraId="1CE07D3E" w14:textId="2D5A73D9" w:rsidR="00CA6053" w:rsidRDefault="002A4812" w:rsidP="00CA6053">
      <w:pPr>
        <w:pStyle w:val="2"/>
        <w:spacing w:before="0" w:line="240" w:lineRule="auto"/>
        <w:ind w:left="-426"/>
        <w:jc w:val="center"/>
        <w:rPr>
          <w:color w:val="000000"/>
          <w:sz w:val="24"/>
          <w:szCs w:val="24"/>
          <w:bdr w:val="none" w:sz="0" w:space="0" w:color="auto" w:frame="1"/>
        </w:rPr>
      </w:pPr>
      <w:r w:rsidRPr="002A4812">
        <w:rPr>
          <w:color w:val="000000"/>
          <w:sz w:val="24"/>
          <w:szCs w:val="24"/>
          <w:bdr w:val="none" w:sz="0" w:space="0" w:color="auto" w:frame="1"/>
        </w:rPr>
        <w:t>Дай</w:t>
      </w:r>
      <w:r w:rsidR="00CA6053">
        <w:rPr>
          <w:color w:val="000000"/>
          <w:sz w:val="24"/>
          <w:szCs w:val="24"/>
          <w:bdr w:val="none" w:sz="0" w:space="0" w:color="auto" w:frame="1"/>
        </w:rPr>
        <w:t>джест ключевых событий проектов-</w:t>
      </w:r>
      <w:r w:rsidRPr="002A4812">
        <w:rPr>
          <w:color w:val="000000"/>
          <w:sz w:val="24"/>
          <w:szCs w:val="24"/>
          <w:bdr w:val="none" w:sz="0" w:space="0" w:color="auto" w:frame="1"/>
        </w:rPr>
        <w:t>победителей</w:t>
      </w:r>
    </w:p>
    <w:p w14:paraId="609ED4E9" w14:textId="6AAA9672" w:rsidR="00CA6053" w:rsidRDefault="00CA6053" w:rsidP="00CA6053">
      <w:pPr>
        <w:pStyle w:val="2"/>
        <w:spacing w:before="0" w:line="240" w:lineRule="auto"/>
        <w:ind w:left="-426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  <w:lang w:val="en-US"/>
        </w:rPr>
        <w:t xml:space="preserve">I </w:t>
      </w:r>
      <w:r>
        <w:rPr>
          <w:color w:val="000000"/>
          <w:sz w:val="24"/>
          <w:szCs w:val="24"/>
          <w:bdr w:val="none" w:sz="0" w:space="0" w:color="auto" w:frame="1"/>
        </w:rPr>
        <w:t>Всероссийского конкурса проектов «Культурная мозаика малых городов и сёл»</w:t>
      </w:r>
    </w:p>
    <w:p w14:paraId="27481654" w14:textId="527E6F59" w:rsidR="000D2BA9" w:rsidRDefault="00CA6053" w:rsidP="00CA6053">
      <w:pPr>
        <w:pStyle w:val="2"/>
        <w:spacing w:before="0" w:line="240" w:lineRule="auto"/>
        <w:ind w:left="-426"/>
        <w:jc w:val="center"/>
        <w:rPr>
          <w:b w:val="0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А</w:t>
      </w:r>
      <w:r w:rsidR="008F313C" w:rsidRPr="008F313C">
        <w:rPr>
          <w:color w:val="000000"/>
          <w:sz w:val="24"/>
          <w:szCs w:val="24"/>
          <w:bdr w:val="none" w:sz="0" w:space="0" w:color="auto" w:frame="1"/>
        </w:rPr>
        <w:t>вгуст</w:t>
      </w:r>
      <w:r w:rsidR="002A4812" w:rsidRPr="008F313C">
        <w:rPr>
          <w:color w:val="000000"/>
          <w:sz w:val="24"/>
          <w:szCs w:val="24"/>
          <w:bdr w:val="none" w:sz="0" w:space="0" w:color="auto" w:frame="1"/>
        </w:rPr>
        <w:t xml:space="preserve"> 2014</w:t>
      </w:r>
      <w:r w:rsidR="008F313C" w:rsidRPr="008F313C">
        <w:rPr>
          <w:color w:val="000000"/>
          <w:sz w:val="24"/>
          <w:szCs w:val="24"/>
          <w:bdr w:val="none" w:sz="0" w:space="0" w:color="auto" w:frame="1"/>
        </w:rPr>
        <w:t xml:space="preserve"> года</w:t>
      </w:r>
    </w:p>
    <w:p w14:paraId="6706276F" w14:textId="77777777" w:rsidR="008F313C" w:rsidRPr="008F313C" w:rsidRDefault="008F313C" w:rsidP="008F313C">
      <w:pPr>
        <w:spacing w:after="0" w:line="240" w:lineRule="auto"/>
      </w:pPr>
    </w:p>
    <w:p w14:paraId="0613401B" w14:textId="5D21F78D" w:rsidR="002A4812" w:rsidRPr="00AF56A6" w:rsidRDefault="00314BCE" w:rsidP="008F313C">
      <w:pPr>
        <w:shd w:val="clear" w:color="auto" w:fill="FFFFFF"/>
        <w:spacing w:after="0" w:line="240" w:lineRule="auto"/>
        <w:ind w:left="-426"/>
        <w:jc w:val="both"/>
        <w:rPr>
          <w:rFonts w:asciiTheme="majorHAnsi" w:hAnsiTheme="majorHAnsi" w:cs="Arial"/>
          <w:color w:val="222222"/>
          <w:sz w:val="24"/>
          <w:szCs w:val="24"/>
          <w:lang w:val="en-US" w:eastAsia="ru-RU"/>
        </w:rPr>
      </w:pP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Благодаря проектам к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онкурс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а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«Культурная мозаика</w:t>
      </w:r>
      <w:r w:rsidR="002A4812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малых городов и сёл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» 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сложилась обширная культурная программа, учитывающая интересы как </w:t>
      </w:r>
      <w:r w:rsidR="00230B5C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местных 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жителей, так и туристов, путешествующих по России. Гастрономические, музыкальные,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ландшафтные фестивали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и открытие новых туристических маршрутов,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исторические реконструкции и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театральные гастроли, открытые чтения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и образовательные программы</w:t>
      </w:r>
      <w:r w:rsidR="00E359CC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, </w:t>
      </w:r>
      <w:r w:rsidR="009A37A5">
        <w:rPr>
          <w:rFonts w:asciiTheme="majorHAnsi" w:hAnsiTheme="majorHAnsi" w:cs="Arial"/>
          <w:color w:val="222222"/>
          <w:sz w:val="24"/>
          <w:szCs w:val="24"/>
          <w:lang w:eastAsia="ru-RU"/>
        </w:rPr>
        <w:t>фото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выста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вки и</w:t>
      </w:r>
      <w:r w:rsidR="000D2BA9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</w:t>
      </w:r>
      <w:r w:rsidR="00110402"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>мастер-классы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пройдут в период с августа по </w:t>
      </w:r>
      <w:r w:rsidR="005B562D">
        <w:rPr>
          <w:rFonts w:asciiTheme="majorHAnsi" w:hAnsiTheme="majorHAnsi" w:cs="Arial"/>
          <w:color w:val="222222"/>
          <w:sz w:val="24"/>
          <w:szCs w:val="24"/>
          <w:lang w:eastAsia="ru-RU"/>
        </w:rPr>
        <w:t>ноябрь</w:t>
      </w:r>
      <w:r w:rsidRPr="004E7615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2014 года. </w:t>
      </w:r>
    </w:p>
    <w:p w14:paraId="64463E91" w14:textId="77777777" w:rsidR="002A4812" w:rsidRPr="008F313C" w:rsidRDefault="002A4812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  <w:lang w:val="en-US"/>
        </w:rPr>
      </w:pPr>
    </w:p>
    <w:p w14:paraId="2F292A6E" w14:textId="5F68ADA4" w:rsidR="002A4812" w:rsidRDefault="002A4812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01.08.2014</w:t>
      </w:r>
      <w:r w:rsidRPr="002A4812">
        <w:rPr>
          <w:color w:val="000000"/>
          <w:sz w:val="24"/>
          <w:szCs w:val="24"/>
        </w:rPr>
        <w:t xml:space="preserve">  открыла свои двери музыкальная студия «Мастер Хит» </w:t>
      </w:r>
      <w:r w:rsidR="00E8611B" w:rsidRPr="002A4812">
        <w:rPr>
          <w:color w:val="000000"/>
          <w:sz w:val="24"/>
          <w:szCs w:val="24"/>
        </w:rPr>
        <w:t>в городе Североуральск</w:t>
      </w:r>
      <w:r w:rsidR="00E8611B">
        <w:rPr>
          <w:color w:val="000000"/>
          <w:sz w:val="24"/>
          <w:szCs w:val="24"/>
        </w:rPr>
        <w:t>е</w:t>
      </w:r>
      <w:r w:rsidR="00E8611B" w:rsidRPr="002A4812">
        <w:rPr>
          <w:color w:val="000000"/>
          <w:sz w:val="24"/>
          <w:szCs w:val="24"/>
        </w:rPr>
        <w:t xml:space="preserve"> </w:t>
      </w:r>
      <w:r w:rsidR="00E8611B">
        <w:rPr>
          <w:color w:val="000000"/>
          <w:sz w:val="24"/>
          <w:szCs w:val="24"/>
        </w:rPr>
        <w:t>Свердловской области, г</w:t>
      </w:r>
      <w:r w:rsidRPr="002A4812">
        <w:rPr>
          <w:color w:val="000000"/>
          <w:sz w:val="24"/>
          <w:szCs w:val="24"/>
        </w:rPr>
        <w:t xml:space="preserve">де более 50 подростков  будут учиться </w:t>
      </w:r>
      <w:r w:rsidR="00123A58">
        <w:rPr>
          <w:color w:val="000000"/>
          <w:sz w:val="24"/>
          <w:szCs w:val="24"/>
        </w:rPr>
        <w:t>создавать авторские композиции</w:t>
      </w:r>
      <w:r w:rsidRPr="002A4812">
        <w:rPr>
          <w:color w:val="000000"/>
          <w:sz w:val="24"/>
          <w:szCs w:val="24"/>
        </w:rPr>
        <w:t xml:space="preserve">. Произведения победителей конкурса в исполнении местного  музыкального  ансамбля будут записаны на студии и </w:t>
      </w:r>
      <w:r w:rsidR="000F2A07">
        <w:rPr>
          <w:color w:val="000000"/>
          <w:sz w:val="24"/>
          <w:szCs w:val="24"/>
        </w:rPr>
        <w:t xml:space="preserve">распространены </w:t>
      </w:r>
      <w:r w:rsidRPr="002A4812">
        <w:rPr>
          <w:color w:val="000000"/>
          <w:sz w:val="24"/>
          <w:szCs w:val="24"/>
        </w:rPr>
        <w:t>на дисках.</w:t>
      </w:r>
    </w:p>
    <w:p w14:paraId="5412312E" w14:textId="1248321B" w:rsidR="0038267B" w:rsidRPr="002A4812" w:rsidRDefault="0038267B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02.08.2014 </w:t>
      </w:r>
      <w:r>
        <w:rPr>
          <w:color w:val="000000"/>
          <w:sz w:val="24"/>
          <w:szCs w:val="24"/>
        </w:rPr>
        <w:t>с</w:t>
      </w:r>
      <w:r w:rsidRPr="009D222D">
        <w:rPr>
          <w:color w:val="000000"/>
          <w:sz w:val="24"/>
          <w:szCs w:val="24"/>
        </w:rPr>
        <w:t xml:space="preserve">остоялся праздник </w:t>
      </w:r>
      <w:r w:rsidRPr="00BC71A0">
        <w:rPr>
          <w:color w:val="000000"/>
          <w:sz w:val="24"/>
          <w:szCs w:val="24"/>
        </w:rPr>
        <w:t>«День Лоухи - Хозяйки Севера»</w:t>
      </w:r>
      <w:r>
        <w:rPr>
          <w:color w:val="000000"/>
          <w:sz w:val="24"/>
          <w:szCs w:val="24"/>
        </w:rPr>
        <w:t xml:space="preserve">. </w:t>
      </w:r>
      <w:r w:rsidR="00E8611B">
        <w:rPr>
          <w:color w:val="000000"/>
          <w:sz w:val="24"/>
          <w:szCs w:val="24"/>
        </w:rPr>
        <w:t>Лоухский Дом культуры</w:t>
      </w:r>
      <w:r w:rsidRPr="00BC71A0">
        <w:rPr>
          <w:color w:val="000000"/>
          <w:sz w:val="24"/>
          <w:szCs w:val="24"/>
        </w:rPr>
        <w:t xml:space="preserve"> </w:t>
      </w:r>
      <w:r w:rsidR="00123A58">
        <w:rPr>
          <w:color w:val="000000"/>
          <w:sz w:val="24"/>
          <w:szCs w:val="24"/>
        </w:rPr>
        <w:t>собрал</w:t>
      </w:r>
      <w:r>
        <w:rPr>
          <w:color w:val="000000"/>
          <w:sz w:val="24"/>
          <w:szCs w:val="24"/>
        </w:rPr>
        <w:t xml:space="preserve"> жителей окрестных деревень</w:t>
      </w:r>
      <w:r w:rsidR="00E8611B">
        <w:rPr>
          <w:color w:val="000000"/>
          <w:sz w:val="24"/>
          <w:szCs w:val="24"/>
        </w:rPr>
        <w:t xml:space="preserve"> для участия в конкурсной программе «Северные хозяйки</w:t>
      </w:r>
      <w:r>
        <w:rPr>
          <w:color w:val="000000"/>
          <w:sz w:val="24"/>
          <w:szCs w:val="24"/>
        </w:rPr>
        <w:t>»</w:t>
      </w:r>
      <w:r w:rsidR="00E8611B">
        <w:rPr>
          <w:color w:val="000000"/>
          <w:sz w:val="24"/>
          <w:szCs w:val="24"/>
        </w:rPr>
        <w:t xml:space="preserve">. По итогам конкурса выбрали самых искусных хозяек. </w:t>
      </w:r>
    </w:p>
    <w:p w14:paraId="5060A5A3" w14:textId="389D3F2D" w:rsidR="00123A58" w:rsidRDefault="002A4812" w:rsidP="008F313C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02.08.2014</w:t>
      </w:r>
      <w:r w:rsidR="00E8611B">
        <w:rPr>
          <w:color w:val="000000"/>
          <w:sz w:val="24"/>
          <w:szCs w:val="24"/>
        </w:rPr>
        <w:t xml:space="preserve"> </w:t>
      </w:r>
      <w:r w:rsidRPr="002A4812">
        <w:rPr>
          <w:color w:val="000000"/>
          <w:sz w:val="24"/>
          <w:szCs w:val="24"/>
        </w:rPr>
        <w:t>стартовал фестиваль «ПРОГОРОД. Бологовский район»</w:t>
      </w:r>
      <w:r w:rsidR="00E8611B">
        <w:rPr>
          <w:color w:val="000000"/>
          <w:sz w:val="24"/>
          <w:szCs w:val="24"/>
        </w:rPr>
        <w:t>. В рамках фестиваля открылась</w:t>
      </w:r>
      <w:r w:rsidRPr="002A4812">
        <w:rPr>
          <w:color w:val="000000"/>
          <w:sz w:val="24"/>
          <w:szCs w:val="24"/>
        </w:rPr>
        <w:t xml:space="preserve"> фотовыставка с работами</w:t>
      </w:r>
      <w:r w:rsidR="009A37A5">
        <w:rPr>
          <w:color w:val="000000"/>
          <w:sz w:val="24"/>
          <w:szCs w:val="24"/>
        </w:rPr>
        <w:t>,</w:t>
      </w:r>
      <w:r w:rsidRPr="002A4812">
        <w:rPr>
          <w:color w:val="000000"/>
          <w:sz w:val="24"/>
          <w:szCs w:val="24"/>
        </w:rPr>
        <w:t xml:space="preserve"> сделанными в процессе </w:t>
      </w:r>
      <w:r w:rsidR="00E8611B">
        <w:rPr>
          <w:color w:val="000000"/>
          <w:sz w:val="24"/>
          <w:szCs w:val="24"/>
        </w:rPr>
        <w:t>городской фото экспедиции</w:t>
      </w:r>
      <w:r w:rsidRPr="002A4812">
        <w:rPr>
          <w:color w:val="000000"/>
          <w:sz w:val="24"/>
          <w:szCs w:val="24"/>
        </w:rPr>
        <w:t xml:space="preserve">. </w:t>
      </w:r>
      <w:r w:rsidR="00E8611B">
        <w:rPr>
          <w:color w:val="000000"/>
          <w:sz w:val="24"/>
          <w:szCs w:val="24"/>
        </w:rPr>
        <w:t>Свой образ города</w:t>
      </w:r>
      <w:r w:rsidR="007C001C">
        <w:rPr>
          <w:color w:val="000000"/>
          <w:sz w:val="24"/>
          <w:szCs w:val="24"/>
        </w:rPr>
        <w:t xml:space="preserve"> предложили известные фотографы: </w:t>
      </w:r>
      <w:r w:rsidR="007C001C" w:rsidRPr="007C001C">
        <w:rPr>
          <w:color w:val="000000"/>
          <w:sz w:val="24"/>
          <w:szCs w:val="24"/>
        </w:rPr>
        <w:t xml:space="preserve">Софья Татаринова, Ольга Иванова и </w:t>
      </w:r>
      <w:r w:rsidR="007C001C">
        <w:rPr>
          <w:color w:val="000000"/>
          <w:sz w:val="24"/>
          <w:szCs w:val="24"/>
        </w:rPr>
        <w:t>Никита Шохов.</w:t>
      </w:r>
    </w:p>
    <w:p w14:paraId="79F24C87" w14:textId="58736243" w:rsidR="002A4812" w:rsidRPr="002A4812" w:rsidRDefault="002A4812" w:rsidP="00E8611B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02.08.2014</w:t>
      </w:r>
      <w:r w:rsidR="00E8611B">
        <w:rPr>
          <w:color w:val="000000"/>
          <w:sz w:val="24"/>
          <w:szCs w:val="24"/>
        </w:rPr>
        <w:t xml:space="preserve">  прошёл фестиваль сура в городе</w:t>
      </w:r>
      <w:r w:rsidR="00123A58">
        <w:rPr>
          <w:color w:val="000000"/>
          <w:sz w:val="24"/>
          <w:szCs w:val="24"/>
        </w:rPr>
        <w:t xml:space="preserve"> Кудымкар Пермского края</w:t>
      </w:r>
      <w:r w:rsidRPr="002A4812">
        <w:rPr>
          <w:color w:val="000000"/>
          <w:sz w:val="24"/>
          <w:szCs w:val="24"/>
        </w:rPr>
        <w:t>.</w:t>
      </w:r>
      <w:r w:rsidR="00E8611B">
        <w:rPr>
          <w:color w:val="000000"/>
          <w:sz w:val="24"/>
          <w:szCs w:val="24"/>
        </w:rPr>
        <w:t xml:space="preserve"> Хлебный напиток сур </w:t>
      </w:r>
      <w:r w:rsidR="00E8611B" w:rsidRPr="00E8611B">
        <w:rPr>
          <w:color w:val="000000"/>
          <w:sz w:val="24"/>
          <w:szCs w:val="24"/>
        </w:rPr>
        <w:t>из</w:t>
      </w:r>
      <w:r w:rsidR="00E8611B">
        <w:rPr>
          <w:color w:val="000000"/>
          <w:sz w:val="24"/>
          <w:szCs w:val="24"/>
        </w:rPr>
        <w:t>готавливается из</w:t>
      </w:r>
      <w:r w:rsidR="00E8611B" w:rsidRPr="00E8611B">
        <w:rPr>
          <w:color w:val="000000"/>
          <w:sz w:val="24"/>
          <w:szCs w:val="24"/>
        </w:rPr>
        <w:t xml:space="preserve"> натуральных</w:t>
      </w:r>
      <w:r w:rsidR="00E8611B">
        <w:rPr>
          <w:color w:val="000000"/>
          <w:sz w:val="24"/>
          <w:szCs w:val="24"/>
        </w:rPr>
        <w:t xml:space="preserve"> </w:t>
      </w:r>
      <w:r w:rsidR="00E8611B" w:rsidRPr="00E8611B">
        <w:rPr>
          <w:color w:val="000000"/>
          <w:sz w:val="24"/>
          <w:szCs w:val="24"/>
        </w:rPr>
        <w:t>и полезных для челове</w:t>
      </w:r>
      <w:r w:rsidR="00E8611B">
        <w:rPr>
          <w:color w:val="000000"/>
          <w:sz w:val="24"/>
          <w:szCs w:val="24"/>
        </w:rPr>
        <w:t xml:space="preserve">ка </w:t>
      </w:r>
      <w:r w:rsidR="00E8611B" w:rsidRPr="00E8611B">
        <w:rPr>
          <w:color w:val="000000"/>
          <w:sz w:val="24"/>
          <w:szCs w:val="24"/>
        </w:rPr>
        <w:t>продуктов.</w:t>
      </w:r>
      <w:r w:rsidR="00E8611B">
        <w:rPr>
          <w:color w:val="000000"/>
          <w:sz w:val="24"/>
          <w:szCs w:val="24"/>
        </w:rPr>
        <w:t xml:space="preserve"> Во время подготовки к празднику </w:t>
      </w:r>
      <w:r w:rsidR="00123A58" w:rsidRPr="002A4812">
        <w:rPr>
          <w:color w:val="000000"/>
          <w:sz w:val="24"/>
          <w:szCs w:val="24"/>
        </w:rPr>
        <w:t>была орг</w:t>
      </w:r>
      <w:r w:rsidR="00123A58">
        <w:rPr>
          <w:color w:val="000000"/>
          <w:sz w:val="24"/>
          <w:szCs w:val="24"/>
        </w:rPr>
        <w:t>анизована школа молодой хозяйки, ч</w:t>
      </w:r>
      <w:r w:rsidRPr="002A4812">
        <w:rPr>
          <w:color w:val="000000"/>
          <w:sz w:val="24"/>
          <w:szCs w:val="24"/>
        </w:rPr>
        <w:t xml:space="preserve">тобы передать технологию изготовления </w:t>
      </w:r>
      <w:r w:rsidR="00123A58">
        <w:rPr>
          <w:color w:val="000000"/>
          <w:sz w:val="24"/>
          <w:szCs w:val="24"/>
        </w:rPr>
        <w:t xml:space="preserve">хлебного </w:t>
      </w:r>
      <w:r w:rsidRPr="002A4812">
        <w:rPr>
          <w:color w:val="000000"/>
          <w:sz w:val="24"/>
          <w:szCs w:val="24"/>
        </w:rPr>
        <w:t>напитка от бабушек к девуш</w:t>
      </w:r>
      <w:r w:rsidR="00123A58">
        <w:rPr>
          <w:color w:val="000000"/>
          <w:sz w:val="24"/>
          <w:szCs w:val="24"/>
        </w:rPr>
        <w:t>кам</w:t>
      </w:r>
      <w:r w:rsidRPr="002A4812">
        <w:rPr>
          <w:color w:val="000000"/>
          <w:sz w:val="24"/>
          <w:szCs w:val="24"/>
        </w:rPr>
        <w:t xml:space="preserve">.  </w:t>
      </w:r>
      <w:r w:rsidR="00E8611B">
        <w:rPr>
          <w:color w:val="000000"/>
          <w:sz w:val="24"/>
          <w:szCs w:val="24"/>
        </w:rPr>
        <w:t>Все гости фестиваля смогли попробовать</w:t>
      </w:r>
      <w:r w:rsidRPr="002A4812">
        <w:rPr>
          <w:color w:val="000000"/>
          <w:sz w:val="24"/>
          <w:szCs w:val="24"/>
        </w:rPr>
        <w:t xml:space="preserve"> настоящий густой темный сур. </w:t>
      </w:r>
    </w:p>
    <w:p w14:paraId="5F6EE1E2" w14:textId="3BF194C2" w:rsidR="002A4812" w:rsidRPr="002A4812" w:rsidRDefault="00794A65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</w:t>
      </w:r>
      <w:r w:rsidR="002A4812" w:rsidRPr="002A4812">
        <w:rPr>
          <w:b/>
          <w:color w:val="000000"/>
          <w:sz w:val="24"/>
          <w:szCs w:val="24"/>
        </w:rPr>
        <w:t>5.08.2014</w:t>
      </w:r>
      <w:r w:rsidR="002A4812" w:rsidRPr="002A4812">
        <w:rPr>
          <w:color w:val="000000"/>
          <w:sz w:val="24"/>
          <w:szCs w:val="24"/>
        </w:rPr>
        <w:t xml:space="preserve"> в рамках проекта «Талисман» начинают</w:t>
      </w:r>
      <w:r w:rsidR="009879C6">
        <w:rPr>
          <w:color w:val="000000"/>
          <w:sz w:val="24"/>
          <w:szCs w:val="24"/>
        </w:rPr>
        <w:t>ся</w:t>
      </w:r>
      <w:r w:rsidR="002A4812" w:rsidRPr="002A4812">
        <w:rPr>
          <w:color w:val="000000"/>
          <w:sz w:val="24"/>
          <w:szCs w:val="24"/>
        </w:rPr>
        <w:t xml:space="preserve"> мастер-классы</w:t>
      </w:r>
      <w:r w:rsidR="009879C6">
        <w:rPr>
          <w:color w:val="000000"/>
          <w:sz w:val="24"/>
          <w:szCs w:val="24"/>
        </w:rPr>
        <w:t>, раскрывающие особенности</w:t>
      </w:r>
      <w:r w:rsidR="002A4812" w:rsidRPr="002A4812">
        <w:rPr>
          <w:color w:val="000000"/>
          <w:sz w:val="24"/>
          <w:szCs w:val="24"/>
        </w:rPr>
        <w:t xml:space="preserve"> </w:t>
      </w:r>
      <w:r w:rsidR="009879C6">
        <w:rPr>
          <w:color w:val="000000"/>
          <w:sz w:val="24"/>
          <w:szCs w:val="24"/>
        </w:rPr>
        <w:t>техники</w:t>
      </w:r>
      <w:r w:rsidR="002A4812" w:rsidRPr="002A4812">
        <w:rPr>
          <w:color w:val="000000"/>
          <w:sz w:val="24"/>
          <w:szCs w:val="24"/>
        </w:rPr>
        <w:t xml:space="preserve"> и </w:t>
      </w:r>
      <w:r w:rsidR="009879C6">
        <w:rPr>
          <w:color w:val="000000"/>
          <w:sz w:val="24"/>
          <w:szCs w:val="24"/>
        </w:rPr>
        <w:t xml:space="preserve">профессиональные секреты мастеров кайтагской вышивки </w:t>
      </w:r>
      <w:r w:rsidR="002A4812" w:rsidRPr="002A4812">
        <w:rPr>
          <w:color w:val="000000"/>
          <w:sz w:val="24"/>
          <w:szCs w:val="24"/>
        </w:rPr>
        <w:t>(Дагестан, с. Маджалис).</w:t>
      </w:r>
    </w:p>
    <w:p w14:paraId="18377291" w14:textId="29FEB2C6" w:rsidR="002A4812" w:rsidRPr="002A4812" w:rsidRDefault="00794A65" w:rsidP="008F313C">
      <w:pPr>
        <w:spacing w:after="0" w:line="240" w:lineRule="atLeast"/>
        <w:ind w:left="-426"/>
        <w:jc w:val="both"/>
        <w:rPr>
          <w:rFonts w:ascii="Times" w:hAnsi="Times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0</w:t>
      </w:r>
      <w:r w:rsidR="002A4812" w:rsidRPr="002A4812">
        <w:rPr>
          <w:b/>
          <w:color w:val="000000"/>
          <w:sz w:val="24"/>
          <w:szCs w:val="24"/>
        </w:rPr>
        <w:t>7.08.2014</w:t>
      </w:r>
      <w:r w:rsidR="002A4812" w:rsidRPr="002A4812">
        <w:rPr>
          <w:color w:val="000000"/>
          <w:sz w:val="24"/>
          <w:szCs w:val="24"/>
        </w:rPr>
        <w:t xml:space="preserve"> - </w:t>
      </w:r>
      <w:r w:rsidR="002A4812" w:rsidRPr="002A4812">
        <w:rPr>
          <w:b/>
          <w:color w:val="000000"/>
          <w:sz w:val="24"/>
          <w:szCs w:val="24"/>
        </w:rPr>
        <w:t>14.08.2014</w:t>
      </w:r>
      <w:r w:rsidR="002A4812" w:rsidRPr="002A4812">
        <w:rPr>
          <w:color w:val="000000"/>
          <w:sz w:val="24"/>
          <w:szCs w:val="24"/>
        </w:rPr>
        <w:t xml:space="preserve"> в Красноярском края стартовал авто-фото</w:t>
      </w:r>
      <w:r w:rsidR="000F2A07">
        <w:rPr>
          <w:color w:val="000000"/>
          <w:sz w:val="24"/>
          <w:szCs w:val="24"/>
        </w:rPr>
        <w:t xml:space="preserve"> </w:t>
      </w:r>
      <w:r w:rsidR="002A4812" w:rsidRPr="002A4812">
        <w:rPr>
          <w:color w:val="000000"/>
          <w:sz w:val="24"/>
          <w:szCs w:val="24"/>
        </w:rPr>
        <w:t>пробег «Саянское б</w:t>
      </w:r>
      <w:r w:rsidR="009879C6">
        <w:rPr>
          <w:color w:val="000000"/>
          <w:sz w:val="24"/>
          <w:szCs w:val="24"/>
        </w:rPr>
        <w:t>ратство». Опорные пункты маршрута</w:t>
      </w:r>
      <w:r w:rsidR="002A4812" w:rsidRPr="002A4812">
        <w:rPr>
          <w:color w:val="000000"/>
          <w:sz w:val="24"/>
          <w:szCs w:val="24"/>
        </w:rPr>
        <w:t>: Саяногорск, Аскиз, Ак-Довурак, Кызыл, Ергаки, Минусинск. </w:t>
      </w:r>
      <w:r w:rsidR="002A4812" w:rsidRPr="002A4812">
        <w:rPr>
          <w:color w:val="000000"/>
          <w:sz w:val="24"/>
          <w:szCs w:val="24"/>
        </w:rPr>
        <w:br/>
      </w:r>
      <w:r w:rsidR="009879C6">
        <w:rPr>
          <w:color w:val="000000"/>
          <w:sz w:val="24"/>
          <w:szCs w:val="24"/>
        </w:rPr>
        <w:t xml:space="preserve">После экспедиции будет проведен конкурс, в котором примут участие все работы сделанные во время путешествия. </w:t>
      </w:r>
    </w:p>
    <w:p w14:paraId="2232D5FB" w14:textId="62B5EFC0" w:rsidR="002A4812" w:rsidRPr="002A4812" w:rsidRDefault="00794A65" w:rsidP="008F313C">
      <w:pPr>
        <w:shd w:val="clear" w:color="auto" w:fill="FFFFFF"/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</w:t>
      </w:r>
      <w:r w:rsidR="002A4812" w:rsidRPr="002A4812">
        <w:rPr>
          <w:b/>
          <w:color w:val="000000"/>
          <w:sz w:val="24"/>
          <w:szCs w:val="24"/>
        </w:rPr>
        <w:t>8.08.2014</w:t>
      </w:r>
      <w:r w:rsidR="002A4812" w:rsidRPr="002A4812">
        <w:rPr>
          <w:color w:val="000000"/>
          <w:sz w:val="24"/>
          <w:szCs w:val="24"/>
        </w:rPr>
        <w:t xml:space="preserve"> «мобильно-творческий десант» из старших школьников начал экспедицию по Майкопскому району в рамках проекта «Связующая нить»</w:t>
      </w:r>
      <w:r w:rsidR="009879C6">
        <w:rPr>
          <w:color w:val="000000"/>
          <w:sz w:val="24"/>
          <w:szCs w:val="24"/>
        </w:rPr>
        <w:t>. Их цель -</w:t>
      </w:r>
      <w:r w:rsidR="009A37A5">
        <w:rPr>
          <w:color w:val="000000"/>
          <w:sz w:val="24"/>
          <w:szCs w:val="24"/>
        </w:rPr>
        <w:t xml:space="preserve"> создать видео</w:t>
      </w:r>
      <w:r w:rsidR="002A4812" w:rsidRPr="002A4812">
        <w:rPr>
          <w:color w:val="000000"/>
          <w:sz w:val="24"/>
          <w:szCs w:val="24"/>
        </w:rPr>
        <w:t>словарь и виртуальный ресурс о своём районе. Первый пункт маршрута</w:t>
      </w:r>
      <w:r w:rsidR="009879C6">
        <w:rPr>
          <w:color w:val="000000"/>
          <w:sz w:val="24"/>
          <w:szCs w:val="24"/>
        </w:rPr>
        <w:t xml:space="preserve"> </w:t>
      </w:r>
      <w:r w:rsidR="00D31060" w:rsidRPr="002A4812">
        <w:rPr>
          <w:color w:val="000000"/>
          <w:sz w:val="24"/>
          <w:szCs w:val="24"/>
        </w:rPr>
        <w:t>–</w:t>
      </w:r>
      <w:r w:rsidR="009879C6">
        <w:rPr>
          <w:color w:val="000000"/>
          <w:sz w:val="24"/>
          <w:szCs w:val="24"/>
        </w:rPr>
        <w:t xml:space="preserve"> </w:t>
      </w:r>
      <w:r w:rsidR="002A4812" w:rsidRPr="002A4812">
        <w:rPr>
          <w:color w:val="000000"/>
          <w:sz w:val="24"/>
          <w:szCs w:val="24"/>
        </w:rPr>
        <w:t xml:space="preserve">станица Абадзехская, следующий пункт </w:t>
      </w:r>
      <w:r w:rsidR="00D31060" w:rsidRPr="002A4812">
        <w:rPr>
          <w:color w:val="000000"/>
          <w:sz w:val="24"/>
          <w:szCs w:val="24"/>
        </w:rPr>
        <w:t>–</w:t>
      </w:r>
      <w:r w:rsidR="009879C6">
        <w:rPr>
          <w:color w:val="000000"/>
          <w:sz w:val="24"/>
          <w:szCs w:val="24"/>
        </w:rPr>
        <w:t xml:space="preserve"> </w:t>
      </w:r>
      <w:r w:rsidR="002A4812" w:rsidRPr="002A4812">
        <w:rPr>
          <w:color w:val="000000"/>
          <w:sz w:val="24"/>
          <w:szCs w:val="24"/>
        </w:rPr>
        <w:t>поселок Победа Республики Адыгея.</w:t>
      </w:r>
    </w:p>
    <w:p w14:paraId="57F157EB" w14:textId="21142C27" w:rsidR="0053092A" w:rsidRPr="002A4812" w:rsidRDefault="00794A65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0</w:t>
      </w:r>
      <w:r w:rsidR="002A4812" w:rsidRPr="002A4812">
        <w:rPr>
          <w:b/>
          <w:color w:val="000000"/>
          <w:sz w:val="24"/>
          <w:szCs w:val="24"/>
        </w:rPr>
        <w:t>9.08.2014</w:t>
      </w:r>
      <w:r>
        <w:rPr>
          <w:color w:val="000000"/>
          <w:sz w:val="24"/>
          <w:szCs w:val="24"/>
        </w:rPr>
        <w:t xml:space="preserve"> в </w:t>
      </w:r>
      <w:r w:rsidR="00D31060">
        <w:rPr>
          <w:color w:val="000000"/>
          <w:sz w:val="24"/>
          <w:szCs w:val="24"/>
        </w:rPr>
        <w:t>рамках проекта</w:t>
      </w:r>
      <w:r w:rsidR="002A4812" w:rsidRPr="002A4812">
        <w:rPr>
          <w:color w:val="000000"/>
          <w:sz w:val="24"/>
          <w:szCs w:val="24"/>
        </w:rPr>
        <w:t xml:space="preserve"> «Храмы и башни – символ</w:t>
      </w:r>
      <w:r w:rsidR="00D31060">
        <w:rPr>
          <w:color w:val="000000"/>
          <w:sz w:val="24"/>
          <w:szCs w:val="24"/>
        </w:rPr>
        <w:t>ы</w:t>
      </w:r>
      <w:r w:rsidR="002A4812" w:rsidRPr="002A4812">
        <w:rPr>
          <w:color w:val="000000"/>
          <w:sz w:val="24"/>
          <w:szCs w:val="24"/>
        </w:rPr>
        <w:t xml:space="preserve"> хри</w:t>
      </w:r>
      <w:r w:rsidR="00D31060">
        <w:rPr>
          <w:color w:val="000000"/>
          <w:sz w:val="24"/>
          <w:szCs w:val="24"/>
        </w:rPr>
        <w:t>стианства на Северном Кавказе» состоя</w:t>
      </w:r>
      <w:r w:rsidR="002A4812" w:rsidRPr="002A4812">
        <w:rPr>
          <w:color w:val="000000"/>
          <w:sz w:val="24"/>
          <w:szCs w:val="24"/>
        </w:rPr>
        <w:t>тся первая ознакомительная  встреча с детьми и их родителями в К</w:t>
      </w:r>
      <w:r w:rsidR="0053092A">
        <w:rPr>
          <w:color w:val="000000"/>
          <w:sz w:val="24"/>
          <w:szCs w:val="24"/>
        </w:rPr>
        <w:t>а</w:t>
      </w:r>
      <w:r w:rsidR="00D31060">
        <w:rPr>
          <w:color w:val="000000"/>
          <w:sz w:val="24"/>
          <w:szCs w:val="24"/>
        </w:rPr>
        <w:t>рачаевской районной библиотеке</w:t>
      </w:r>
      <w:r w:rsidR="00123A58" w:rsidRPr="00D31060">
        <w:rPr>
          <w:color w:val="000000"/>
          <w:sz w:val="24"/>
          <w:szCs w:val="24"/>
        </w:rPr>
        <w:t xml:space="preserve"> </w:t>
      </w:r>
      <w:r w:rsidR="00D31060" w:rsidRPr="00D31060">
        <w:rPr>
          <w:color w:val="000000"/>
          <w:sz w:val="24"/>
          <w:szCs w:val="24"/>
        </w:rPr>
        <w:t>и</w:t>
      </w:r>
      <w:r w:rsidR="00D31060">
        <w:rPr>
          <w:b/>
          <w:color w:val="000000"/>
          <w:sz w:val="24"/>
          <w:szCs w:val="24"/>
        </w:rPr>
        <w:t xml:space="preserve"> </w:t>
      </w:r>
      <w:r w:rsidR="00123A58" w:rsidRPr="002A4812">
        <w:rPr>
          <w:color w:val="000000"/>
          <w:sz w:val="24"/>
          <w:szCs w:val="24"/>
        </w:rPr>
        <w:t xml:space="preserve">литературное путешествие «Аланы </w:t>
      </w:r>
      <w:r w:rsidR="009A37A5" w:rsidRPr="002A4812">
        <w:rPr>
          <w:color w:val="000000"/>
          <w:sz w:val="24"/>
          <w:szCs w:val="24"/>
        </w:rPr>
        <w:t xml:space="preserve">– </w:t>
      </w:r>
      <w:r w:rsidR="00123A58" w:rsidRPr="002A4812">
        <w:rPr>
          <w:color w:val="000000"/>
          <w:sz w:val="24"/>
          <w:szCs w:val="24"/>
        </w:rPr>
        <w:t>первые христиане на Северном  Кавказе», предвар</w:t>
      </w:r>
      <w:r w:rsidR="00D31060">
        <w:rPr>
          <w:color w:val="000000"/>
          <w:sz w:val="24"/>
          <w:szCs w:val="24"/>
        </w:rPr>
        <w:t xml:space="preserve">яющее </w:t>
      </w:r>
      <w:r w:rsidR="0053092A">
        <w:rPr>
          <w:color w:val="000000"/>
          <w:sz w:val="24"/>
          <w:szCs w:val="24"/>
        </w:rPr>
        <w:t xml:space="preserve"> выездные занятия с детьми. </w:t>
      </w:r>
      <w:r w:rsidR="0053092A" w:rsidRPr="002A4812">
        <w:rPr>
          <w:color w:val="000000"/>
          <w:sz w:val="24"/>
          <w:szCs w:val="24"/>
        </w:rPr>
        <w:t>(Карачаево-Черкесская Респуб</w:t>
      </w:r>
      <w:r w:rsidR="0053092A">
        <w:rPr>
          <w:color w:val="000000"/>
          <w:sz w:val="24"/>
          <w:szCs w:val="24"/>
        </w:rPr>
        <w:t>лика, с. им. Коста Хетагурова).</w:t>
      </w:r>
    </w:p>
    <w:p w14:paraId="7B393415" w14:textId="24D73BBB" w:rsidR="008F313C" w:rsidRDefault="002A4812" w:rsidP="008F313C">
      <w:pPr>
        <w:spacing w:after="0" w:line="240" w:lineRule="atLeast"/>
        <w:ind w:left="-425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15.08.2014</w:t>
      </w:r>
      <w:r w:rsidRPr="002A4812">
        <w:rPr>
          <w:color w:val="000000"/>
          <w:sz w:val="24"/>
          <w:szCs w:val="24"/>
        </w:rPr>
        <w:t xml:space="preserve"> </w:t>
      </w:r>
      <w:r w:rsidR="00D31060" w:rsidRPr="002A4812">
        <w:rPr>
          <w:color w:val="000000"/>
          <w:sz w:val="24"/>
          <w:szCs w:val="24"/>
        </w:rPr>
        <w:t xml:space="preserve">«Читающий автобус» </w:t>
      </w:r>
      <w:r w:rsidR="00D31060">
        <w:rPr>
          <w:color w:val="000000"/>
          <w:sz w:val="24"/>
          <w:szCs w:val="24"/>
        </w:rPr>
        <w:t xml:space="preserve">приедет </w:t>
      </w:r>
      <w:r w:rsidRPr="002A4812">
        <w:rPr>
          <w:color w:val="000000"/>
          <w:sz w:val="24"/>
          <w:szCs w:val="24"/>
        </w:rPr>
        <w:t>в село Кривозерье Пензенской области в рамках проекта «Читай всегда, читай везде!».</w:t>
      </w:r>
      <w:r w:rsidR="00D31060">
        <w:rPr>
          <w:color w:val="000000"/>
          <w:sz w:val="24"/>
          <w:szCs w:val="24"/>
        </w:rPr>
        <w:t xml:space="preserve"> Жителей Кривозерья ждут </w:t>
      </w:r>
      <w:r w:rsidRPr="002A4812">
        <w:rPr>
          <w:color w:val="000000"/>
          <w:sz w:val="24"/>
          <w:szCs w:val="24"/>
        </w:rPr>
        <w:t>познавательно-игровая</w:t>
      </w:r>
      <w:r w:rsidR="00D31060">
        <w:rPr>
          <w:color w:val="000000"/>
          <w:sz w:val="24"/>
          <w:szCs w:val="24"/>
        </w:rPr>
        <w:t xml:space="preserve"> программа «Летний калейдоскоп»,</w:t>
      </w:r>
      <w:r w:rsidRPr="002A4812">
        <w:rPr>
          <w:color w:val="000000"/>
          <w:sz w:val="24"/>
          <w:szCs w:val="24"/>
        </w:rPr>
        <w:t xml:space="preserve"> выездная общественная приемная с участием </w:t>
      </w:r>
      <w:r w:rsidR="00D31060">
        <w:rPr>
          <w:color w:val="000000"/>
          <w:sz w:val="24"/>
          <w:szCs w:val="24"/>
        </w:rPr>
        <w:t>представителя</w:t>
      </w:r>
      <w:r w:rsidRPr="002A4812">
        <w:rPr>
          <w:color w:val="000000"/>
          <w:sz w:val="24"/>
          <w:szCs w:val="24"/>
        </w:rPr>
        <w:t xml:space="preserve"> Администрации Нижнеломовского района и п</w:t>
      </w:r>
      <w:r w:rsidR="00D31060">
        <w:rPr>
          <w:color w:val="000000"/>
          <w:sz w:val="24"/>
          <w:szCs w:val="24"/>
        </w:rPr>
        <w:t xml:space="preserve">редседателя районного Женсовета, также состоится </w:t>
      </w:r>
      <w:r w:rsidRPr="002A4812">
        <w:rPr>
          <w:color w:val="000000"/>
          <w:sz w:val="24"/>
          <w:szCs w:val="24"/>
        </w:rPr>
        <w:t>презентация</w:t>
      </w:r>
      <w:r w:rsidR="00D31060">
        <w:rPr>
          <w:color w:val="000000"/>
          <w:sz w:val="24"/>
          <w:szCs w:val="24"/>
        </w:rPr>
        <w:t xml:space="preserve"> </w:t>
      </w:r>
      <w:r w:rsidRPr="002A4812">
        <w:rPr>
          <w:color w:val="000000"/>
          <w:sz w:val="24"/>
          <w:szCs w:val="24"/>
        </w:rPr>
        <w:t>выставки «Летний урожай на зимнем столе».</w:t>
      </w:r>
    </w:p>
    <w:p w14:paraId="00F611D7" w14:textId="221A3EC7" w:rsidR="002A4812" w:rsidRDefault="00C4391F" w:rsidP="008F313C">
      <w:pPr>
        <w:spacing w:after="0" w:line="240" w:lineRule="atLeast"/>
        <w:ind w:left="-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16</w:t>
      </w:r>
      <w:r w:rsidR="002A4812" w:rsidRPr="002A4812">
        <w:rPr>
          <w:b/>
          <w:color w:val="000000"/>
          <w:sz w:val="24"/>
          <w:szCs w:val="24"/>
        </w:rPr>
        <w:t>.08.2014</w:t>
      </w:r>
      <w:r w:rsidR="002A4812" w:rsidRPr="002A4812">
        <w:rPr>
          <w:color w:val="000000"/>
          <w:sz w:val="24"/>
          <w:szCs w:val="24"/>
        </w:rPr>
        <w:t xml:space="preserve"> </w:t>
      </w:r>
      <w:r w:rsidR="0053092A">
        <w:rPr>
          <w:color w:val="000000"/>
          <w:sz w:val="24"/>
          <w:szCs w:val="24"/>
        </w:rPr>
        <w:t>в деревне</w:t>
      </w:r>
      <w:r w:rsidR="002A4812" w:rsidRPr="002A4812">
        <w:rPr>
          <w:color w:val="000000"/>
          <w:sz w:val="24"/>
          <w:szCs w:val="24"/>
        </w:rPr>
        <w:t xml:space="preserve"> Поруб-Кеповская Прилузского района Республики Коми </w:t>
      </w:r>
      <w:r w:rsidR="00D31060">
        <w:rPr>
          <w:color w:val="000000"/>
          <w:sz w:val="24"/>
          <w:szCs w:val="24"/>
        </w:rPr>
        <w:t xml:space="preserve">пройдут </w:t>
      </w:r>
      <w:r w:rsidR="002A4812" w:rsidRPr="002A4812">
        <w:rPr>
          <w:color w:val="000000"/>
          <w:sz w:val="24"/>
          <w:szCs w:val="24"/>
        </w:rPr>
        <w:t>наци</w:t>
      </w:r>
      <w:r w:rsidR="00D31060">
        <w:rPr>
          <w:color w:val="000000"/>
          <w:sz w:val="24"/>
          <w:szCs w:val="24"/>
        </w:rPr>
        <w:t>ональные гуляния</w:t>
      </w:r>
      <w:r w:rsidR="002A4812" w:rsidRPr="002A4812">
        <w:rPr>
          <w:color w:val="000000"/>
          <w:sz w:val="24"/>
          <w:szCs w:val="24"/>
        </w:rPr>
        <w:t xml:space="preserve"> «ПОРУБСА ГАЖ ЛУН</w:t>
      </w:r>
      <w:r w:rsidR="00D31060">
        <w:rPr>
          <w:color w:val="000000"/>
          <w:sz w:val="24"/>
          <w:szCs w:val="24"/>
        </w:rPr>
        <w:t>», возрождающие традиции, обычаи и старинные песни народа коми.</w:t>
      </w:r>
    </w:p>
    <w:p w14:paraId="0114FB84" w14:textId="5F9B9BAD" w:rsidR="00C4391F" w:rsidRDefault="00C4391F" w:rsidP="008F313C">
      <w:pPr>
        <w:pStyle w:val="a4"/>
        <w:shd w:val="clear" w:color="auto" w:fill="FFFFFF"/>
        <w:spacing w:before="0" w:beforeAutospacing="0" w:after="0" w:afterAutospacing="0" w:line="240" w:lineRule="atLeast"/>
        <w:ind w:left="-425"/>
        <w:jc w:val="both"/>
        <w:rPr>
          <w:rFonts w:ascii="Calibri" w:hAnsi="Calibri"/>
          <w:color w:val="000000"/>
          <w:sz w:val="24"/>
          <w:szCs w:val="24"/>
          <w:lang w:eastAsia="en-US"/>
        </w:rPr>
      </w:pPr>
      <w:r w:rsidRPr="00C4391F">
        <w:rPr>
          <w:rFonts w:ascii="Calibri" w:hAnsi="Calibri"/>
          <w:b/>
          <w:color w:val="000000"/>
          <w:sz w:val="24"/>
          <w:szCs w:val="24"/>
          <w:lang w:eastAsia="en-US"/>
        </w:rPr>
        <w:t>20.08.2014</w:t>
      </w:r>
      <w:r w:rsidRPr="00511803">
        <w:rPr>
          <w:sz w:val="24"/>
          <w:szCs w:val="24"/>
        </w:rPr>
        <w:t xml:space="preserve"> </w:t>
      </w:r>
      <w:r w:rsidR="0053092A">
        <w:rPr>
          <w:rFonts w:ascii="Calibri" w:hAnsi="Calibri"/>
          <w:color w:val="000000"/>
          <w:sz w:val="24"/>
          <w:szCs w:val="24"/>
          <w:lang w:eastAsia="en-US"/>
        </w:rPr>
        <w:t>н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>а о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>строве Сеннуха на реке Поньгома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будет создана аутентичная солеварня, 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 xml:space="preserve"> демонстрирующая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старинные способы выпаривания соли из воды Белого моря </w:t>
      </w:r>
      <w:r w:rsidR="009A37A5" w:rsidRPr="002A4812">
        <w:rPr>
          <w:color w:val="000000"/>
          <w:sz w:val="24"/>
          <w:szCs w:val="24"/>
        </w:rPr>
        <w:t>–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 xml:space="preserve"> самого солёного моря России,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и 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>позволяющая принять участие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в процессе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>.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 xml:space="preserve">Созданная солеварня станет действующим 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>экспонат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>ом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музея «Поморье» </w:t>
      </w:r>
      <w:r w:rsidR="00E632C3">
        <w:rPr>
          <w:rFonts w:ascii="Calibri" w:hAnsi="Calibri"/>
          <w:color w:val="000000"/>
          <w:sz w:val="24"/>
          <w:szCs w:val="24"/>
          <w:lang w:eastAsia="en-US"/>
        </w:rPr>
        <w:t>в городе</w:t>
      </w:r>
      <w:r w:rsidRPr="00C4391F">
        <w:rPr>
          <w:rFonts w:ascii="Calibri" w:hAnsi="Calibri"/>
          <w:color w:val="000000"/>
          <w:sz w:val="24"/>
          <w:szCs w:val="24"/>
          <w:lang w:eastAsia="en-US"/>
        </w:rPr>
        <w:t xml:space="preserve"> Кемь</w:t>
      </w:r>
      <w:r>
        <w:rPr>
          <w:rFonts w:ascii="Calibri" w:hAnsi="Calibri"/>
          <w:color w:val="000000"/>
          <w:sz w:val="24"/>
          <w:szCs w:val="24"/>
          <w:lang w:eastAsia="en-US"/>
        </w:rPr>
        <w:t>.</w:t>
      </w:r>
    </w:p>
    <w:p w14:paraId="4A220270" w14:textId="75FF24B0" w:rsidR="0053092A" w:rsidRDefault="00C4391F" w:rsidP="008F313C">
      <w:pPr>
        <w:spacing w:after="0" w:line="240" w:lineRule="atLeast"/>
        <w:ind w:left="-425"/>
        <w:jc w:val="both"/>
      </w:pPr>
      <w:r>
        <w:rPr>
          <w:b/>
          <w:color w:val="000000"/>
          <w:sz w:val="24"/>
          <w:szCs w:val="24"/>
        </w:rPr>
        <w:t xml:space="preserve">22.08.2014 </w:t>
      </w:r>
      <w:r w:rsidR="0053092A" w:rsidRPr="00C74CFE">
        <w:rPr>
          <w:color w:val="000000"/>
          <w:sz w:val="24"/>
          <w:szCs w:val="24"/>
        </w:rPr>
        <w:t xml:space="preserve">в </w:t>
      </w:r>
      <w:r w:rsidR="0053092A">
        <w:rPr>
          <w:color w:val="000000"/>
          <w:sz w:val="24"/>
          <w:szCs w:val="24"/>
        </w:rPr>
        <w:t>Вытегорском районе</w:t>
      </w:r>
      <w:r w:rsidR="0053092A" w:rsidRPr="0053092A">
        <w:rPr>
          <w:color w:val="000000"/>
          <w:sz w:val="24"/>
          <w:szCs w:val="24"/>
        </w:rPr>
        <w:t xml:space="preserve"> Вологодской области</w:t>
      </w:r>
      <w:r w:rsidR="0053092A" w:rsidRPr="007D399C">
        <w:rPr>
          <w:color w:val="000000"/>
          <w:sz w:val="24"/>
          <w:szCs w:val="24"/>
        </w:rPr>
        <w:t xml:space="preserve"> </w:t>
      </w:r>
      <w:r w:rsidRPr="007D399C">
        <w:rPr>
          <w:color w:val="000000"/>
          <w:sz w:val="24"/>
          <w:szCs w:val="24"/>
        </w:rPr>
        <w:t>стартует программа мероприятий, посвященных празднованию 130-летия со дня рождения Н.А.Клюева.</w:t>
      </w:r>
      <w:r w:rsidRPr="007D399C">
        <w:rPr>
          <w:sz w:val="24"/>
          <w:szCs w:val="24"/>
        </w:rPr>
        <w:t xml:space="preserve"> В первый день</w:t>
      </w:r>
      <w:r w:rsidR="0053092A">
        <w:rPr>
          <w:sz w:val="24"/>
          <w:szCs w:val="24"/>
        </w:rPr>
        <w:t xml:space="preserve"> </w:t>
      </w:r>
      <w:r w:rsidR="0053092A" w:rsidRPr="00617056">
        <w:rPr>
          <w:color w:val="000000"/>
          <w:sz w:val="24"/>
          <w:szCs w:val="24"/>
        </w:rPr>
        <w:t>в с.</w:t>
      </w:r>
      <w:r w:rsidR="0053092A">
        <w:rPr>
          <w:color w:val="000000"/>
          <w:sz w:val="24"/>
          <w:szCs w:val="24"/>
        </w:rPr>
        <w:t xml:space="preserve"> </w:t>
      </w:r>
      <w:r w:rsidR="0053092A" w:rsidRPr="00617056">
        <w:rPr>
          <w:color w:val="000000"/>
          <w:sz w:val="24"/>
          <w:szCs w:val="24"/>
        </w:rPr>
        <w:t>Коштуги</w:t>
      </w:r>
      <w:r w:rsidRPr="007D399C">
        <w:rPr>
          <w:sz w:val="24"/>
          <w:szCs w:val="24"/>
        </w:rPr>
        <w:t xml:space="preserve"> состоится торжест</w:t>
      </w:r>
      <w:r w:rsidR="0053092A">
        <w:rPr>
          <w:sz w:val="24"/>
          <w:szCs w:val="24"/>
        </w:rPr>
        <w:t xml:space="preserve">венная встреча гостей праздника </w:t>
      </w:r>
      <w:r w:rsidRPr="007D399C">
        <w:rPr>
          <w:color w:val="000000"/>
          <w:sz w:val="24"/>
          <w:szCs w:val="24"/>
        </w:rPr>
        <w:t xml:space="preserve">и </w:t>
      </w:r>
      <w:r w:rsidR="00C74CFE">
        <w:rPr>
          <w:color w:val="000000"/>
          <w:sz w:val="24"/>
          <w:szCs w:val="24"/>
        </w:rPr>
        <w:t>вернисаж</w:t>
      </w:r>
      <w:r w:rsidRPr="007D399C">
        <w:rPr>
          <w:color w:val="000000"/>
          <w:sz w:val="24"/>
          <w:szCs w:val="24"/>
        </w:rPr>
        <w:t xml:space="preserve"> выставки художника </w:t>
      </w:r>
      <w:r w:rsidR="00F00CC1" w:rsidRPr="007D399C">
        <w:rPr>
          <w:color w:val="000000"/>
          <w:sz w:val="24"/>
          <w:szCs w:val="24"/>
        </w:rPr>
        <w:t xml:space="preserve">К.К. </w:t>
      </w:r>
      <w:r w:rsidRPr="007D399C">
        <w:rPr>
          <w:color w:val="000000"/>
          <w:sz w:val="24"/>
          <w:szCs w:val="24"/>
        </w:rPr>
        <w:t>Иванова.</w:t>
      </w:r>
      <w:r>
        <w:rPr>
          <w:color w:val="000000"/>
          <w:sz w:val="24"/>
          <w:szCs w:val="24"/>
        </w:rPr>
        <w:t xml:space="preserve"> На второй день запланированы п</w:t>
      </w:r>
      <w:r w:rsidR="00C74CFE">
        <w:rPr>
          <w:color w:val="000000"/>
          <w:sz w:val="24"/>
          <w:szCs w:val="24"/>
        </w:rPr>
        <w:t>раздничные мероприятия в селе</w:t>
      </w:r>
      <w:r>
        <w:rPr>
          <w:color w:val="000000"/>
          <w:sz w:val="24"/>
          <w:szCs w:val="24"/>
        </w:rPr>
        <w:t xml:space="preserve"> </w:t>
      </w:r>
      <w:r w:rsidRPr="00987E54">
        <w:rPr>
          <w:color w:val="000000"/>
          <w:sz w:val="24"/>
          <w:szCs w:val="24"/>
        </w:rPr>
        <w:t>Макачево</w:t>
      </w:r>
      <w:r>
        <w:rPr>
          <w:color w:val="000000"/>
          <w:sz w:val="24"/>
          <w:szCs w:val="24"/>
        </w:rPr>
        <w:t xml:space="preserve"> и з</w:t>
      </w:r>
      <w:r w:rsidRPr="00987E54">
        <w:rPr>
          <w:color w:val="000000"/>
          <w:sz w:val="24"/>
          <w:szCs w:val="24"/>
        </w:rPr>
        <w:t>акладка дендропарка Н.Клюева</w:t>
      </w:r>
      <w:r>
        <w:rPr>
          <w:color w:val="000000"/>
          <w:sz w:val="24"/>
          <w:szCs w:val="24"/>
        </w:rPr>
        <w:t>, открывающая «</w:t>
      </w:r>
      <w:r w:rsidRPr="00987E54">
        <w:rPr>
          <w:color w:val="000000"/>
          <w:sz w:val="24"/>
          <w:szCs w:val="24"/>
        </w:rPr>
        <w:t>Клюевские чтения</w:t>
      </w:r>
      <w:r w:rsidR="0053092A">
        <w:rPr>
          <w:color w:val="000000"/>
          <w:sz w:val="24"/>
          <w:szCs w:val="24"/>
        </w:rPr>
        <w:t>».</w:t>
      </w:r>
      <w:r>
        <w:rPr>
          <w:color w:val="000000"/>
          <w:sz w:val="24"/>
          <w:szCs w:val="24"/>
        </w:rPr>
        <w:t xml:space="preserve"> </w:t>
      </w:r>
    </w:p>
    <w:p w14:paraId="41530F94" w14:textId="5341E977" w:rsidR="002A4812" w:rsidRPr="0053092A" w:rsidRDefault="002A4812" w:rsidP="008F313C">
      <w:pPr>
        <w:spacing w:after="0" w:line="240" w:lineRule="auto"/>
        <w:ind w:left="-426"/>
        <w:jc w:val="both"/>
      </w:pPr>
      <w:r w:rsidRPr="002A4812">
        <w:rPr>
          <w:b/>
          <w:color w:val="000000"/>
          <w:sz w:val="24"/>
          <w:szCs w:val="24"/>
        </w:rPr>
        <w:t>23.08.2014</w:t>
      </w:r>
      <w:r w:rsidR="00F00CC1">
        <w:rPr>
          <w:color w:val="000000"/>
          <w:sz w:val="24"/>
          <w:szCs w:val="24"/>
        </w:rPr>
        <w:t xml:space="preserve"> </w:t>
      </w:r>
      <w:r w:rsidR="00C74CFE">
        <w:rPr>
          <w:color w:val="000000"/>
          <w:sz w:val="24"/>
          <w:szCs w:val="24"/>
        </w:rPr>
        <w:t>откроется</w:t>
      </w:r>
      <w:r w:rsidR="00F00CC1">
        <w:rPr>
          <w:color w:val="000000"/>
          <w:sz w:val="24"/>
          <w:szCs w:val="24"/>
        </w:rPr>
        <w:t xml:space="preserve"> </w:t>
      </w:r>
      <w:r w:rsidRPr="002A4812">
        <w:rPr>
          <w:color w:val="000000"/>
          <w:sz w:val="24"/>
          <w:szCs w:val="24"/>
        </w:rPr>
        <w:t>рок-фестиваль «Прорыв» в г. Краснокамске Пермского края.</w:t>
      </w:r>
    </w:p>
    <w:p w14:paraId="2A896660" w14:textId="69D2BC5C" w:rsidR="002A4812" w:rsidRPr="002A4812" w:rsidRDefault="002A4812" w:rsidP="008F313C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23.08.2014</w:t>
      </w:r>
      <w:r w:rsidRPr="002A4812">
        <w:rPr>
          <w:color w:val="000000"/>
          <w:sz w:val="24"/>
          <w:szCs w:val="24"/>
        </w:rPr>
        <w:t xml:space="preserve"> в Воронежской области в рамках «Арт-</w:t>
      </w:r>
      <w:r w:rsidR="007D47DA">
        <w:rPr>
          <w:color w:val="000000"/>
          <w:sz w:val="24"/>
          <w:szCs w:val="24"/>
        </w:rPr>
        <w:t>резиденции в Дивногорье» будут экспонироваться</w:t>
      </w:r>
      <w:r w:rsidRPr="002A4812">
        <w:rPr>
          <w:color w:val="000000"/>
          <w:sz w:val="24"/>
          <w:szCs w:val="24"/>
        </w:rPr>
        <w:t xml:space="preserve"> более 15-ти арт-объектов от группы художников: Дмитрия Венкова, Егора Кошелева, Ильи Романова, Лизы Коноваловой, Ильи Долгова, Николая Алексеева, Натальи Тимофеевой, Сырлыбека Бекботаева, Марины Чернобыловой, Андрея Кузькина, Романа Мокрова, Александра Повзнера, Александра Угая, Бахыт Бубиканова, Димы Филлип</w:t>
      </w:r>
      <w:r w:rsidR="00F00CC1">
        <w:rPr>
          <w:color w:val="000000"/>
          <w:sz w:val="24"/>
          <w:szCs w:val="24"/>
        </w:rPr>
        <w:t>ова. Позднее часть объектов так</w:t>
      </w:r>
      <w:r w:rsidRPr="002A4812">
        <w:rPr>
          <w:color w:val="000000"/>
          <w:sz w:val="24"/>
          <w:szCs w:val="24"/>
        </w:rPr>
        <w:t>же будет представлена в рамках фестиваля современного искусства «Чернозём».</w:t>
      </w:r>
    </w:p>
    <w:p w14:paraId="742940E5" w14:textId="09A50573" w:rsidR="002A4812" w:rsidRPr="002A4812" w:rsidRDefault="002A4812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26.08.2014</w:t>
      </w:r>
      <w:r w:rsidRPr="002A4812">
        <w:rPr>
          <w:color w:val="000000"/>
          <w:sz w:val="24"/>
          <w:szCs w:val="24"/>
        </w:rPr>
        <w:t xml:space="preserve"> в Удмуртской Республике, Увинском районе, в селе Нылга, состоится открытие музейной интерактивной комн</w:t>
      </w:r>
      <w:r w:rsidR="0053092A">
        <w:rPr>
          <w:color w:val="000000"/>
          <w:sz w:val="24"/>
          <w:szCs w:val="24"/>
        </w:rPr>
        <w:t>аты «Это было в каменном веке»</w:t>
      </w:r>
      <w:r w:rsidRPr="002A4812">
        <w:rPr>
          <w:color w:val="000000"/>
          <w:sz w:val="24"/>
          <w:szCs w:val="24"/>
        </w:rPr>
        <w:t xml:space="preserve"> на базе Нылгинского Центрального Сельского Дома культуры. Причастными к созданию этой комнаты стали не только профессионалы (историки, археологи), но и  местные ребятишки</w:t>
      </w:r>
      <w:r w:rsidR="00F00CC1">
        <w:rPr>
          <w:color w:val="000000"/>
          <w:sz w:val="24"/>
          <w:szCs w:val="24"/>
        </w:rPr>
        <w:t>,</w:t>
      </w:r>
      <w:r w:rsidRPr="002A4812">
        <w:rPr>
          <w:color w:val="000000"/>
          <w:sz w:val="24"/>
          <w:szCs w:val="24"/>
        </w:rPr>
        <w:t xml:space="preserve"> которые  </w:t>
      </w:r>
      <w:r w:rsidR="00F00CC1">
        <w:rPr>
          <w:color w:val="000000"/>
          <w:sz w:val="24"/>
          <w:szCs w:val="24"/>
        </w:rPr>
        <w:t>в течение</w:t>
      </w:r>
      <w:r w:rsidR="0053092A">
        <w:rPr>
          <w:color w:val="000000"/>
          <w:sz w:val="24"/>
          <w:szCs w:val="24"/>
        </w:rPr>
        <w:t xml:space="preserve"> летних каникул приняли участие в проекте</w:t>
      </w:r>
      <w:r w:rsidRPr="002A4812">
        <w:rPr>
          <w:color w:val="000000"/>
          <w:sz w:val="24"/>
          <w:szCs w:val="24"/>
        </w:rPr>
        <w:t xml:space="preserve"> «Лето в неолите</w:t>
      </w:r>
      <w:r w:rsidR="0053092A">
        <w:rPr>
          <w:color w:val="000000"/>
          <w:sz w:val="24"/>
          <w:szCs w:val="24"/>
        </w:rPr>
        <w:t>»</w:t>
      </w:r>
      <w:r w:rsidRPr="002A4812">
        <w:rPr>
          <w:color w:val="000000"/>
          <w:sz w:val="24"/>
          <w:szCs w:val="24"/>
        </w:rPr>
        <w:t>.</w:t>
      </w:r>
    </w:p>
    <w:p w14:paraId="6DAB9117" w14:textId="01292F18" w:rsidR="002A4812" w:rsidRPr="002A4812" w:rsidRDefault="002A4812" w:rsidP="008F313C">
      <w:pPr>
        <w:spacing w:after="0" w:line="240" w:lineRule="atLeast"/>
        <w:ind w:left="-426"/>
        <w:jc w:val="both"/>
        <w:rPr>
          <w:color w:val="000000"/>
          <w:sz w:val="24"/>
          <w:szCs w:val="24"/>
        </w:rPr>
      </w:pPr>
      <w:r w:rsidRPr="002A4812">
        <w:rPr>
          <w:b/>
          <w:color w:val="000000"/>
          <w:sz w:val="24"/>
          <w:szCs w:val="24"/>
        </w:rPr>
        <w:t>29.08.2014</w:t>
      </w:r>
      <w:r w:rsidRPr="002A4812">
        <w:rPr>
          <w:color w:val="000000"/>
          <w:sz w:val="24"/>
          <w:szCs w:val="24"/>
        </w:rPr>
        <w:t xml:space="preserve">. </w:t>
      </w:r>
      <w:r w:rsidR="0053092A">
        <w:rPr>
          <w:color w:val="000000"/>
          <w:sz w:val="24"/>
          <w:szCs w:val="24"/>
        </w:rPr>
        <w:t>в рамках проекта</w:t>
      </w:r>
      <w:r w:rsidRPr="002A4812">
        <w:rPr>
          <w:color w:val="000000"/>
          <w:sz w:val="24"/>
          <w:szCs w:val="24"/>
        </w:rPr>
        <w:t xml:space="preserve"> «Д</w:t>
      </w:r>
      <w:r w:rsidR="0053092A">
        <w:rPr>
          <w:color w:val="000000"/>
          <w:sz w:val="24"/>
          <w:szCs w:val="24"/>
        </w:rPr>
        <w:t xml:space="preserve">ела семейные» - «Дома мастера» </w:t>
      </w:r>
      <w:r w:rsidRPr="002A4812">
        <w:rPr>
          <w:color w:val="000000"/>
          <w:sz w:val="24"/>
          <w:szCs w:val="24"/>
        </w:rPr>
        <w:t>пройдут мастер-классы по гончарному искусству от Игоря и Галины Шаповаленко из г. Волжского (Астраханская область, г. Астрахань, районы области).</w:t>
      </w:r>
    </w:p>
    <w:p w14:paraId="4B077D5C" w14:textId="623A3A26" w:rsidR="00C4391F" w:rsidRPr="00C4391F" w:rsidRDefault="00C4391F" w:rsidP="008F313C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511803">
        <w:rPr>
          <w:b/>
          <w:sz w:val="24"/>
          <w:szCs w:val="24"/>
        </w:rPr>
        <w:t>30.08.20</w:t>
      </w:r>
      <w:r w:rsidRPr="00C4391F">
        <w:rPr>
          <w:b/>
          <w:color w:val="000000"/>
          <w:sz w:val="24"/>
          <w:szCs w:val="24"/>
        </w:rPr>
        <w:t>14</w:t>
      </w:r>
      <w:r w:rsidR="007D47DA">
        <w:rPr>
          <w:b/>
          <w:color w:val="000000"/>
          <w:sz w:val="24"/>
          <w:szCs w:val="24"/>
        </w:rPr>
        <w:t xml:space="preserve"> </w:t>
      </w:r>
      <w:r w:rsidR="00F00CC1">
        <w:rPr>
          <w:color w:val="000000"/>
          <w:sz w:val="24"/>
          <w:szCs w:val="24"/>
        </w:rPr>
        <w:t>будут продемонстрированы</w:t>
      </w:r>
      <w:r w:rsidRPr="00C4391F">
        <w:rPr>
          <w:color w:val="000000"/>
          <w:sz w:val="24"/>
          <w:szCs w:val="24"/>
        </w:rPr>
        <w:t xml:space="preserve"> </w:t>
      </w:r>
      <w:r w:rsidR="00F00CC1">
        <w:rPr>
          <w:color w:val="000000"/>
          <w:sz w:val="24"/>
          <w:szCs w:val="24"/>
        </w:rPr>
        <w:t xml:space="preserve">новые </w:t>
      </w:r>
      <w:r w:rsidRPr="00C4391F">
        <w:rPr>
          <w:color w:val="000000"/>
          <w:sz w:val="24"/>
          <w:szCs w:val="24"/>
        </w:rPr>
        <w:t>туристичес</w:t>
      </w:r>
      <w:r w:rsidR="00F00CC1">
        <w:rPr>
          <w:color w:val="000000"/>
          <w:sz w:val="24"/>
          <w:szCs w:val="24"/>
        </w:rPr>
        <w:t>кие маршруты</w:t>
      </w:r>
      <w:r>
        <w:rPr>
          <w:color w:val="000000"/>
          <w:sz w:val="24"/>
          <w:szCs w:val="24"/>
        </w:rPr>
        <w:t xml:space="preserve"> города Гвардейска</w:t>
      </w:r>
      <w:r w:rsidR="008F313C">
        <w:rPr>
          <w:color w:val="000000"/>
          <w:sz w:val="24"/>
          <w:szCs w:val="24"/>
        </w:rPr>
        <w:t xml:space="preserve"> Калининградской</w:t>
      </w:r>
      <w:r w:rsidR="00F00CC1">
        <w:rPr>
          <w:color w:val="000000"/>
          <w:sz w:val="24"/>
          <w:szCs w:val="24"/>
        </w:rPr>
        <w:t xml:space="preserve"> области</w:t>
      </w:r>
      <w:r w:rsidRPr="00C4391F">
        <w:rPr>
          <w:color w:val="000000"/>
          <w:sz w:val="24"/>
          <w:szCs w:val="24"/>
        </w:rPr>
        <w:t xml:space="preserve">. </w:t>
      </w:r>
      <w:r w:rsidR="008F313C">
        <w:rPr>
          <w:color w:val="000000"/>
          <w:sz w:val="24"/>
          <w:szCs w:val="24"/>
        </w:rPr>
        <w:t>Так же проект</w:t>
      </w:r>
      <w:r w:rsidRPr="00C4391F">
        <w:rPr>
          <w:color w:val="000000"/>
          <w:sz w:val="24"/>
          <w:szCs w:val="24"/>
        </w:rPr>
        <w:t xml:space="preserve"> «Формирование точек туристической привлекательности Гвардейского района»</w:t>
      </w:r>
      <w:r w:rsidR="008F313C">
        <w:rPr>
          <w:color w:val="000000"/>
          <w:sz w:val="24"/>
          <w:szCs w:val="24"/>
        </w:rPr>
        <w:t xml:space="preserve"> представит брошюру</w:t>
      </w:r>
      <w:r w:rsidR="008F313C" w:rsidRPr="00C4391F">
        <w:rPr>
          <w:color w:val="000000"/>
          <w:sz w:val="24"/>
          <w:szCs w:val="24"/>
        </w:rPr>
        <w:t xml:space="preserve"> с историческими материалами и </w:t>
      </w:r>
      <w:r w:rsidR="00F00CC1">
        <w:rPr>
          <w:color w:val="000000"/>
          <w:sz w:val="24"/>
          <w:szCs w:val="24"/>
        </w:rPr>
        <w:t>подробностями новых маршрутов</w:t>
      </w:r>
      <w:r w:rsidR="008F313C" w:rsidRPr="00C4391F">
        <w:rPr>
          <w:color w:val="000000"/>
          <w:sz w:val="24"/>
          <w:szCs w:val="24"/>
        </w:rPr>
        <w:t xml:space="preserve">. </w:t>
      </w:r>
    </w:p>
    <w:p w14:paraId="75DB26CD" w14:textId="3E1F8C56" w:rsidR="002A4812" w:rsidRPr="00C4391F" w:rsidRDefault="00C4391F" w:rsidP="007D47DA">
      <w:pPr>
        <w:pStyle w:val="21"/>
        <w:ind w:left="-426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123A58">
        <w:rPr>
          <w:rFonts w:eastAsia="Times New Roman"/>
          <w:b/>
          <w:color w:val="000000"/>
          <w:sz w:val="24"/>
          <w:szCs w:val="24"/>
          <w:lang w:eastAsia="en-US"/>
        </w:rPr>
        <w:t>31.08.2014</w:t>
      </w:r>
      <w:r w:rsidR="00123A5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7D47DA">
        <w:rPr>
          <w:rFonts w:eastAsia="Times New Roman"/>
          <w:color w:val="000000"/>
          <w:sz w:val="24"/>
          <w:szCs w:val="24"/>
          <w:lang w:eastAsia="en-US"/>
        </w:rPr>
        <w:t>пройдет</w:t>
      </w:r>
      <w:r w:rsidRPr="00C4391F">
        <w:rPr>
          <w:rFonts w:eastAsia="Times New Roman"/>
          <w:color w:val="000000"/>
          <w:sz w:val="24"/>
          <w:szCs w:val="24"/>
          <w:lang w:eastAsia="en-US"/>
        </w:rPr>
        <w:t xml:space="preserve"> презентация фотоальбома «Пинега»</w:t>
      </w:r>
      <w:r w:rsidR="007D47DA">
        <w:rPr>
          <w:rFonts w:eastAsia="Times New Roman"/>
          <w:color w:val="000000"/>
          <w:sz w:val="24"/>
          <w:szCs w:val="24"/>
          <w:lang w:eastAsia="en-US"/>
        </w:rPr>
        <w:t>, приуроченная к празднованию 85-летия</w:t>
      </w:r>
      <w:r w:rsidRPr="00C4391F">
        <w:rPr>
          <w:rFonts w:eastAsia="Times New Roman"/>
          <w:color w:val="000000"/>
          <w:sz w:val="24"/>
          <w:szCs w:val="24"/>
          <w:lang w:eastAsia="en-US"/>
        </w:rPr>
        <w:t xml:space="preserve"> Пинежского р</w:t>
      </w:r>
      <w:r w:rsidR="002F03F4">
        <w:rPr>
          <w:rFonts w:eastAsia="Times New Roman"/>
          <w:color w:val="000000"/>
          <w:sz w:val="24"/>
          <w:szCs w:val="24"/>
          <w:lang w:eastAsia="en-US"/>
        </w:rPr>
        <w:t xml:space="preserve">айона, в рамках которой </w:t>
      </w:r>
      <w:r w:rsidR="007D47DA">
        <w:rPr>
          <w:rFonts w:eastAsia="Times New Roman"/>
          <w:color w:val="000000"/>
          <w:sz w:val="24"/>
          <w:szCs w:val="24"/>
          <w:lang w:eastAsia="en-US"/>
        </w:rPr>
        <w:t>вниман</w:t>
      </w:r>
      <w:r w:rsidR="002F03F4">
        <w:rPr>
          <w:rFonts w:eastAsia="Times New Roman"/>
          <w:color w:val="000000"/>
          <w:sz w:val="24"/>
          <w:szCs w:val="24"/>
          <w:lang w:eastAsia="en-US"/>
        </w:rPr>
        <w:t>ию гостей будет предложена фото</w:t>
      </w:r>
      <w:r w:rsidR="007D47DA">
        <w:rPr>
          <w:rFonts w:eastAsia="Times New Roman"/>
          <w:color w:val="000000"/>
          <w:sz w:val="24"/>
          <w:szCs w:val="24"/>
          <w:lang w:eastAsia="en-US"/>
        </w:rPr>
        <w:t xml:space="preserve">выставка и возможность общения с местными </w:t>
      </w:r>
      <w:r w:rsidRPr="00C4391F">
        <w:rPr>
          <w:rFonts w:eastAsia="Times New Roman"/>
          <w:color w:val="000000"/>
          <w:sz w:val="24"/>
          <w:szCs w:val="24"/>
          <w:lang w:eastAsia="en-US"/>
        </w:rPr>
        <w:t>фот</w:t>
      </w:r>
      <w:r w:rsidR="00794A65">
        <w:rPr>
          <w:rFonts w:eastAsia="Times New Roman"/>
          <w:color w:val="000000"/>
          <w:sz w:val="24"/>
          <w:szCs w:val="24"/>
          <w:lang w:eastAsia="en-US"/>
        </w:rPr>
        <w:t>о</w:t>
      </w:r>
      <w:r w:rsidRPr="00C4391F">
        <w:rPr>
          <w:rFonts w:eastAsia="Times New Roman"/>
          <w:color w:val="000000"/>
          <w:sz w:val="24"/>
          <w:szCs w:val="24"/>
          <w:lang w:eastAsia="en-US"/>
        </w:rPr>
        <w:t>графами-энтузиастами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14:paraId="423C7B9D" w14:textId="77777777" w:rsidR="0038267B" w:rsidRDefault="0038267B" w:rsidP="00B90C30">
      <w:pPr>
        <w:pStyle w:val="21"/>
        <w:rPr>
          <w:rFonts w:asciiTheme="majorHAnsi" w:hAnsiTheme="majorHAnsi"/>
          <w:b/>
          <w:color w:val="000000"/>
          <w:sz w:val="24"/>
          <w:szCs w:val="24"/>
        </w:rPr>
      </w:pPr>
    </w:p>
    <w:p w14:paraId="40C6584F" w14:textId="77777777" w:rsidR="002A4812" w:rsidRDefault="002A4812" w:rsidP="00B90C30">
      <w:pPr>
        <w:pStyle w:val="21"/>
        <w:rPr>
          <w:rFonts w:asciiTheme="majorHAnsi" w:hAnsiTheme="majorHAnsi"/>
          <w:b/>
          <w:color w:val="000000"/>
          <w:sz w:val="24"/>
          <w:szCs w:val="24"/>
        </w:rPr>
      </w:pPr>
    </w:p>
    <w:p w14:paraId="5C209A34" w14:textId="63E96F4D" w:rsidR="00B90C30" w:rsidRPr="00B90C30" w:rsidRDefault="003C6E56" w:rsidP="008F313C">
      <w:pPr>
        <w:pStyle w:val="21"/>
        <w:ind w:left="-426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Б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лаготворительный фонд Елены и Геннадия Тимченко - организатор конкурса </w:t>
      </w:r>
      <w:hyperlink r:id="rId10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www.timchenkofoundation.org</w:t>
        </w:r>
      </w:hyperlink>
    </w:p>
    <w:p w14:paraId="69C89EF8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Благотворительный фонд Елены и Геннадия Тимченко был создан в Москве в 2010 году и до конца августа 2013 года назывался «Ладога». Деятельность фонда нацелена на системное решение социальных проблем в России. Основные направления – поддержка старшего поколения, развитие спорта, поддержка культуры, помощь семье и детям. </w:t>
      </w:r>
      <w:r w:rsidRPr="00B90C30">
        <w:rPr>
          <w:rFonts w:asciiTheme="majorHAnsi" w:hAnsiTheme="majorHAnsi"/>
          <w:b/>
          <w:color w:val="000000"/>
          <w:sz w:val="24"/>
          <w:szCs w:val="24"/>
        </w:rPr>
        <w:t>Елена Коновалова</w:t>
      </w:r>
      <w:r w:rsidRPr="00B90C30">
        <w:rPr>
          <w:rFonts w:asciiTheme="majorHAnsi" w:hAnsiTheme="majorHAnsi"/>
          <w:color w:val="000000"/>
          <w:sz w:val="24"/>
          <w:szCs w:val="24"/>
        </w:rPr>
        <w:t>, руководитель направления «Культура» Благотворительного фонда Елены и Геннадия Тимченко, +7 (495) 6605640,</w:t>
      </w:r>
      <w:r w:rsidRPr="00B90C30">
        <w:rPr>
          <w:rFonts w:asciiTheme="majorHAnsi" w:eastAsia="Times New Roman" w:hAnsiTheme="majorHAnsi"/>
          <w:sz w:val="24"/>
          <w:szCs w:val="24"/>
        </w:rPr>
        <w:t xml:space="preserve"> 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ekonovalova</w:t>
      </w:r>
      <w:r w:rsidRPr="00B90C30">
        <w:rPr>
          <w:rFonts w:asciiTheme="majorHAnsi" w:hAnsiTheme="majorHAnsi"/>
          <w:color w:val="000000"/>
          <w:sz w:val="24"/>
          <w:szCs w:val="24"/>
        </w:rPr>
        <w:t>@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timchenkofoundation</w:t>
      </w:r>
      <w:r w:rsidRPr="00B90C30">
        <w:rPr>
          <w:rFonts w:asciiTheme="majorHAnsi" w:hAnsiTheme="majorHAnsi"/>
          <w:color w:val="000000"/>
          <w:sz w:val="24"/>
          <w:szCs w:val="24"/>
        </w:rPr>
        <w:t>.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org</w:t>
      </w:r>
      <w:r w:rsidRPr="00B90C30">
        <w:rPr>
          <w:rFonts w:asciiTheme="majorHAnsi" w:hAnsiTheme="majorHAnsi"/>
          <w:sz w:val="24"/>
          <w:szCs w:val="24"/>
        </w:rPr>
        <w:t>.</w:t>
      </w:r>
    </w:p>
    <w:p w14:paraId="7A6174AB" w14:textId="77777777" w:rsidR="00B90C30" w:rsidRPr="00B90C30" w:rsidRDefault="0038267B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  <w:hyperlink r:id="rId11" w:tgtFrame="_blank" w:history="1">
        <w:r w:rsidR="00B90C30" w:rsidRPr="00B90C30">
          <w:rPr>
            <w:rFonts w:asciiTheme="majorHAnsi" w:hAnsiTheme="majorHAnsi"/>
            <w:b/>
            <w:color w:val="000000"/>
            <w:sz w:val="24"/>
            <w:szCs w:val="24"/>
          </w:rPr>
          <w:t>Ассоциация менеджеров культуры</w:t>
        </w:r>
      </w:hyperlink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> (АМК</w:t>
      </w:r>
      <w:r w:rsidR="00B90C30" w:rsidRPr="00B90C30">
        <w:rPr>
          <w:rFonts w:asciiTheme="majorHAnsi" w:hAnsiTheme="majorHAnsi"/>
          <w:color w:val="000000"/>
          <w:sz w:val="24"/>
          <w:szCs w:val="24"/>
        </w:rPr>
        <w:t xml:space="preserve">) - 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ведущий оператор конкурса </w:t>
      </w:r>
      <w:hyperlink r:id="rId12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www.amcult.ru</w:t>
        </w:r>
      </w:hyperlink>
      <w:r w:rsidR="00B90C30" w:rsidRPr="00B90C30">
        <w:rPr>
          <w:rStyle w:val="a3"/>
          <w:rFonts w:asciiTheme="majorHAnsi" w:hAnsiTheme="majorHAnsi"/>
          <w:sz w:val="24"/>
          <w:szCs w:val="24"/>
        </w:rPr>
        <w:t xml:space="preserve"> </w:t>
      </w:r>
    </w:p>
    <w:p w14:paraId="73FA475B" w14:textId="77777777" w:rsidR="00285721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АМК – культурная сеть национального масштаба, объединяющая экспертов, консультантов и менеджеров социально-культурных проектов. Проекты АМК направлены на поддержку и развитие сотрудничества и горизонтальных связей между менеджерами и организациями культуры. </w:t>
      </w:r>
    </w:p>
    <w:p w14:paraId="07C5BB90" w14:textId="2CC2F113" w:rsidR="00B90C30" w:rsidRPr="00B90C30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Инна Прилежаева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(</w:t>
      </w:r>
      <w:r w:rsidR="000A2BBA">
        <w:rPr>
          <w:rFonts w:asciiTheme="majorHAnsi" w:hAnsiTheme="majorHAnsi"/>
          <w:color w:val="000000"/>
          <w:sz w:val="24"/>
          <w:szCs w:val="24"/>
        </w:rPr>
        <w:t>директор по проектам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Pr="00B90C30">
        <w:rPr>
          <w:rFonts w:asciiTheme="majorHAnsi" w:hAnsiTheme="majorHAnsi"/>
          <w:bCs/>
          <w:color w:val="000000"/>
          <w:sz w:val="24"/>
          <w:szCs w:val="24"/>
        </w:rPr>
        <w:t>+7 (499) 6385614,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director</w:t>
      </w:r>
      <w:r w:rsidRPr="00B90C30">
        <w:rPr>
          <w:rFonts w:asciiTheme="majorHAnsi" w:hAnsiTheme="majorHAnsi"/>
          <w:sz w:val="24"/>
          <w:szCs w:val="24"/>
        </w:rPr>
        <w:t>@amcult.ru.</w:t>
      </w:r>
    </w:p>
    <w:p w14:paraId="47B9251B" w14:textId="77777777" w:rsidR="00B90C30" w:rsidRDefault="00B90C30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</w:p>
    <w:p w14:paraId="6530B849" w14:textId="77777777" w:rsidR="00CA6053" w:rsidRDefault="00CA6053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</w:p>
    <w:p w14:paraId="191AB7B8" w14:textId="77777777" w:rsidR="00CA6053" w:rsidRDefault="00CA6053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</w:p>
    <w:p w14:paraId="6C164E3E" w14:textId="77777777" w:rsidR="00CA6053" w:rsidRDefault="00CA6053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</w:p>
    <w:p w14:paraId="14EF7E89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Дополнительная информация:</w:t>
      </w:r>
    </w:p>
    <w:p w14:paraId="42D61A7F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lastRenderedPageBreak/>
        <w:t xml:space="preserve">Страница конкурса на сайте Фонда Тимченко: </w:t>
      </w:r>
      <w:hyperlink r:id="rId13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www.timchenkofoundation.org/activities/initiatives/mosaic</w:t>
        </w:r>
      </w:hyperlink>
      <w:r w:rsidRPr="00B90C30">
        <w:rPr>
          <w:rStyle w:val="a3"/>
          <w:rFonts w:asciiTheme="majorHAnsi" w:hAnsiTheme="majorHAnsi"/>
          <w:sz w:val="24"/>
          <w:szCs w:val="24"/>
        </w:rPr>
        <w:br/>
      </w:r>
      <w:r w:rsidRPr="00B90C30">
        <w:rPr>
          <w:rFonts w:asciiTheme="majorHAnsi" w:hAnsiTheme="majorHAnsi"/>
          <w:color w:val="000000"/>
          <w:sz w:val="24"/>
          <w:szCs w:val="24"/>
        </w:rPr>
        <w:t>Страница конкурса на сайте АМК:</w:t>
      </w:r>
      <w:r w:rsidRPr="00B90C30">
        <w:rPr>
          <w:rFonts w:asciiTheme="majorHAnsi" w:hAnsiTheme="majorHAnsi"/>
          <w:sz w:val="24"/>
          <w:szCs w:val="24"/>
        </w:rPr>
        <w:t xml:space="preserve"> </w:t>
      </w:r>
      <w:hyperlink r:id="rId14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http://www.amcult.ru/index.php/ru/projects/cultural-mosaic.html</w:t>
        </w:r>
      </w:hyperlink>
    </w:p>
    <w:p w14:paraId="2AC353FA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 xml:space="preserve">Страница конкурса в социальной сети </w:t>
      </w:r>
      <w:r w:rsidRPr="00B90C30">
        <w:rPr>
          <w:rFonts w:asciiTheme="majorHAnsi" w:hAnsiTheme="majorHAnsi"/>
          <w:sz w:val="24"/>
          <w:szCs w:val="24"/>
          <w:lang w:val="en-US"/>
        </w:rPr>
        <w:t>Facebook</w:t>
      </w:r>
      <w:r w:rsidRPr="00B90C30">
        <w:rPr>
          <w:rFonts w:asciiTheme="majorHAnsi" w:hAnsiTheme="majorHAnsi"/>
          <w:sz w:val="24"/>
          <w:szCs w:val="24"/>
        </w:rPr>
        <w:t xml:space="preserve">: </w:t>
      </w:r>
      <w:hyperlink r:id="rId15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www.facebook.com/kulturmosaic</w:t>
        </w:r>
      </w:hyperlink>
    </w:p>
    <w:p w14:paraId="33B72ABE" w14:textId="27B70E2A" w:rsidR="00B90C30" w:rsidRPr="00B90C30" w:rsidRDefault="00B90C30" w:rsidP="008F313C">
      <w:pPr>
        <w:pStyle w:val="21"/>
        <w:ind w:left="-426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>Страница конкурса в социальной сети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sz w:val="24"/>
          <w:szCs w:val="24"/>
        </w:rPr>
        <w:t>VK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: </w:t>
      </w:r>
      <w:hyperlink r:id="rId16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http://vk.com/kulturmosaic</w:t>
        </w:r>
      </w:hyperlink>
      <w:r w:rsidRPr="00B90C30">
        <w:rPr>
          <w:rFonts w:asciiTheme="majorHAnsi" w:hAnsiTheme="majorHAnsi"/>
          <w:sz w:val="24"/>
          <w:szCs w:val="24"/>
        </w:rPr>
        <w:t xml:space="preserve"> </w:t>
      </w:r>
    </w:p>
    <w:p w14:paraId="11165818" w14:textId="77777777" w:rsidR="00B90C30" w:rsidRPr="00B90C30" w:rsidRDefault="00B90C30" w:rsidP="008F313C">
      <w:pPr>
        <w:pStyle w:val="a4"/>
        <w:shd w:val="clear" w:color="auto" w:fill="FFFFFF"/>
        <w:spacing w:after="150" w:afterAutospacing="0" w:line="285" w:lineRule="atLeast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Контактная информация: 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Оксана Тимощук,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>руководитель службы по связям с общественностью  Благотворительного фонда Елены и Геннадия Тимченко, +7 (903) 6196763,  otimoschuk@timchenkofoundation.org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Анастасия Коконина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>(pr-менеджер конкурса) +7 (926) 6980853, info@amcult.ru.</w:t>
      </w:r>
    </w:p>
    <w:p w14:paraId="4F0943A7" w14:textId="77777777" w:rsidR="00B90C30" w:rsidRPr="00A04822" w:rsidRDefault="00B90C30" w:rsidP="008F313C">
      <w:pPr>
        <w:pStyle w:val="21"/>
        <w:ind w:left="-426"/>
        <w:rPr>
          <w:rFonts w:ascii="Times New Roman" w:hAnsi="Times New Roman"/>
          <w:sz w:val="24"/>
          <w:szCs w:val="24"/>
        </w:rPr>
      </w:pPr>
    </w:p>
    <w:p w14:paraId="7549FA20" w14:textId="31754F09" w:rsidR="00B90C30" w:rsidRPr="00B90C30" w:rsidRDefault="00B90C30" w:rsidP="008F313C">
      <w:pPr>
        <w:pStyle w:val="21"/>
        <w:ind w:left="-426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B90C30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Информационные партнеры</w:t>
      </w: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:</w:t>
      </w:r>
    </w:p>
    <w:p w14:paraId="320DA2C6" w14:textId="77777777" w:rsidR="00B90C30" w:rsidRPr="00E20EC0" w:rsidRDefault="00B90C30" w:rsidP="008F313C">
      <w:pPr>
        <w:pStyle w:val="21"/>
        <w:ind w:left="-426"/>
        <w:jc w:val="both"/>
        <w:rPr>
          <w:rFonts w:ascii="Arial" w:hAnsi="Arial" w:cs="Arial"/>
          <w:color w:val="1155CC"/>
          <w:sz w:val="19"/>
          <w:szCs w:val="19"/>
          <w:u w:val="single"/>
          <w:lang w:val="en-US"/>
        </w:rPr>
      </w:pPr>
    </w:p>
    <w:p w14:paraId="502A573A" w14:textId="77777777" w:rsidR="00B90C30" w:rsidRDefault="00B90C30" w:rsidP="008F313C">
      <w:pPr>
        <w:spacing w:after="0"/>
        <w:ind w:left="-426"/>
        <w:jc w:val="both"/>
        <w:rPr>
          <w:noProof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6128FC" wp14:editId="416E0804">
            <wp:simplePos x="0" y="0"/>
            <wp:positionH relativeFrom="column">
              <wp:posOffset>-96520</wp:posOffset>
            </wp:positionH>
            <wp:positionV relativeFrom="paragraph">
              <wp:posOffset>53975</wp:posOffset>
            </wp:positionV>
            <wp:extent cx="6113780" cy="847090"/>
            <wp:effectExtent l="0" t="0" r="1270" b="0"/>
            <wp:wrapTight wrapText="bothSides">
              <wp:wrapPolygon edited="0">
                <wp:start x="0" y="0"/>
                <wp:lineTo x="0" y="20888"/>
                <wp:lineTo x="21537" y="20888"/>
                <wp:lineTo x="21537" y="0"/>
                <wp:lineTo x="0" y="0"/>
              </wp:wrapPolygon>
            </wp:wrapTight>
            <wp:docPr id="5" name="Рисунок 3" descr="Описание: F:\presswall_print_1 (8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presswall_print_1 (8)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75684" r="22398" b="15999"/>
                    <a:stretch/>
                  </pic:blipFill>
                  <pic:spPr bwMode="auto">
                    <a:xfrm>
                      <a:off x="0" y="0"/>
                      <a:ext cx="61137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6D9EA2" w14:textId="77777777" w:rsidR="00B90C30" w:rsidRPr="00B90C30" w:rsidRDefault="00B90C30" w:rsidP="00B90C30">
      <w:pPr>
        <w:rPr>
          <w:rFonts w:asciiTheme="majorHAnsi" w:eastAsia="Calibri" w:hAnsiTheme="majorHAnsi" w:cs="Arial"/>
          <w:color w:val="222222"/>
          <w:lang w:eastAsia="ru-RU"/>
        </w:rPr>
      </w:pPr>
    </w:p>
    <w:sectPr w:rsidR="00B90C30" w:rsidRPr="00B90C30" w:rsidSect="008F313C">
      <w:footerReference w:type="even" r:id="rId18"/>
      <w:footerReference w:type="default" r:id="rId19"/>
      <w:pgSz w:w="11900" w:h="16840" w:code="9"/>
      <w:pgMar w:top="284" w:right="56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9982" w14:textId="77777777" w:rsidR="00957D65" w:rsidRDefault="00957D65" w:rsidP="00272B70">
      <w:pPr>
        <w:spacing w:after="0" w:line="240" w:lineRule="auto"/>
      </w:pPr>
      <w:r>
        <w:separator/>
      </w:r>
    </w:p>
  </w:endnote>
  <w:endnote w:type="continuationSeparator" w:id="0">
    <w:p w14:paraId="6BE7110C" w14:textId="77777777" w:rsidR="00957D65" w:rsidRDefault="00957D65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7767E" w14:textId="77777777" w:rsidR="007D47DA" w:rsidRDefault="007D47DA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8D936C8" w14:textId="77777777" w:rsidR="007D47DA" w:rsidRDefault="007D47DA" w:rsidP="00D50B6F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C3F0" w14:textId="77777777" w:rsidR="007D47DA" w:rsidRDefault="007D47DA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93EA5">
      <w:rPr>
        <w:rStyle w:val="af8"/>
        <w:noProof/>
      </w:rPr>
      <w:t>1</w:t>
    </w:r>
    <w:r>
      <w:rPr>
        <w:rStyle w:val="af8"/>
      </w:rPr>
      <w:fldChar w:fldCharType="end"/>
    </w:r>
  </w:p>
  <w:p w14:paraId="160BBAD9" w14:textId="77777777" w:rsidR="007D47DA" w:rsidRDefault="007D47DA" w:rsidP="00D50B6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F35EE" w14:textId="77777777" w:rsidR="00957D65" w:rsidRDefault="00957D65" w:rsidP="00272B70">
      <w:pPr>
        <w:spacing w:after="0" w:line="240" w:lineRule="auto"/>
      </w:pPr>
      <w:r>
        <w:separator/>
      </w:r>
    </w:p>
  </w:footnote>
  <w:footnote w:type="continuationSeparator" w:id="0">
    <w:p w14:paraId="324578BB" w14:textId="77777777" w:rsidR="00957D65" w:rsidRDefault="00957D65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2AF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>
    <w:nsid w:val="07445FEB"/>
    <w:multiLevelType w:val="hybridMultilevel"/>
    <w:tmpl w:val="FA72A4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81C5B58"/>
    <w:multiLevelType w:val="hybridMultilevel"/>
    <w:tmpl w:val="F4E8EE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>
    <w:nsid w:val="0C27638D"/>
    <w:multiLevelType w:val="hybridMultilevel"/>
    <w:tmpl w:val="D242D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9">
    <w:nsid w:val="147C0B6F"/>
    <w:multiLevelType w:val="hybridMultilevel"/>
    <w:tmpl w:val="895AA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1">
    <w:nsid w:val="15970635"/>
    <w:multiLevelType w:val="hybridMultilevel"/>
    <w:tmpl w:val="A4086DF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345768"/>
    <w:multiLevelType w:val="hybridMultilevel"/>
    <w:tmpl w:val="DC5E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35EF5AD3"/>
    <w:multiLevelType w:val="hybridMultilevel"/>
    <w:tmpl w:val="42842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CC4FB3"/>
    <w:multiLevelType w:val="hybridMultilevel"/>
    <w:tmpl w:val="7D4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E31505"/>
    <w:multiLevelType w:val="hybridMultilevel"/>
    <w:tmpl w:val="40F4423E"/>
    <w:lvl w:ilvl="0" w:tplc="D4683C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1">
    <w:nsid w:val="5689089A"/>
    <w:multiLevelType w:val="hybridMultilevel"/>
    <w:tmpl w:val="9DFA1296"/>
    <w:lvl w:ilvl="0" w:tplc="119CF83C">
      <w:start w:val="25"/>
      <w:numFmt w:val="decimal"/>
      <w:lvlText w:val="%1"/>
      <w:lvlJc w:val="left"/>
      <w:pPr>
        <w:ind w:left="108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39003C"/>
    <w:multiLevelType w:val="hybridMultilevel"/>
    <w:tmpl w:val="779632E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6E5910"/>
    <w:multiLevelType w:val="hybridMultilevel"/>
    <w:tmpl w:val="44BA18FE"/>
    <w:lvl w:ilvl="0" w:tplc="8E68A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15699"/>
    <w:multiLevelType w:val="hybridMultilevel"/>
    <w:tmpl w:val="0A281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4C4087B"/>
    <w:multiLevelType w:val="multilevel"/>
    <w:tmpl w:val="EDB8474A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ahoma" w:hint="default"/>
        <w:b/>
        <w:color w:val="000000"/>
        <w:sz w:val="22"/>
      </w:rPr>
    </w:lvl>
  </w:abstractNum>
  <w:abstractNum w:abstractNumId="27">
    <w:nsid w:val="65A36F7C"/>
    <w:multiLevelType w:val="hybridMultilevel"/>
    <w:tmpl w:val="C4E2AB9A"/>
    <w:lvl w:ilvl="0" w:tplc="B3BA93BA">
      <w:start w:val="11"/>
      <w:numFmt w:val="decimal"/>
      <w:lvlText w:val="%1"/>
      <w:lvlJc w:val="left"/>
      <w:pPr>
        <w:ind w:left="72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E4B1E"/>
    <w:multiLevelType w:val="hybridMultilevel"/>
    <w:tmpl w:val="0E181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E1F7479"/>
    <w:multiLevelType w:val="hybridMultilevel"/>
    <w:tmpl w:val="4BB2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936497"/>
    <w:multiLevelType w:val="hybridMultilevel"/>
    <w:tmpl w:val="9A042C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71DC5EEA"/>
    <w:multiLevelType w:val="multilevel"/>
    <w:tmpl w:val="E982A04E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124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ahoma" w:hint="default"/>
        <w:b/>
        <w:color w:val="000000"/>
        <w:sz w:val="22"/>
      </w:rPr>
    </w:lvl>
  </w:abstractNum>
  <w:abstractNum w:abstractNumId="35">
    <w:nsid w:val="72B5598C"/>
    <w:multiLevelType w:val="hybridMultilevel"/>
    <w:tmpl w:val="55D0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7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0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2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8"/>
  </w:num>
  <w:num w:numId="5">
    <w:abstractNumId w:val="32"/>
  </w:num>
  <w:num w:numId="6">
    <w:abstractNumId w:val="30"/>
  </w:num>
  <w:num w:numId="7">
    <w:abstractNumId w:val="42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0"/>
  </w:num>
  <w:num w:numId="16">
    <w:abstractNumId w:val="23"/>
  </w:num>
  <w:num w:numId="17">
    <w:abstractNumId w:val="36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41"/>
  </w:num>
  <w:num w:numId="23">
    <w:abstractNumId w:val="3"/>
  </w:num>
  <w:num w:numId="24">
    <w:abstractNumId w:val="33"/>
  </w:num>
  <w:num w:numId="25">
    <w:abstractNumId w:val="9"/>
  </w:num>
  <w:num w:numId="26">
    <w:abstractNumId w:val="25"/>
  </w:num>
  <w:num w:numId="27">
    <w:abstractNumId w:val="16"/>
  </w:num>
  <w:num w:numId="28">
    <w:abstractNumId w:val="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4"/>
  </w:num>
  <w:num w:numId="34">
    <w:abstractNumId w:val="19"/>
  </w:num>
  <w:num w:numId="35">
    <w:abstractNumId w:val="35"/>
  </w:num>
  <w:num w:numId="36">
    <w:abstractNumId w:val="12"/>
  </w:num>
  <w:num w:numId="37">
    <w:abstractNumId w:val="29"/>
  </w:num>
  <w:num w:numId="38">
    <w:abstractNumId w:val="17"/>
  </w:num>
  <w:num w:numId="39">
    <w:abstractNumId w:val="24"/>
  </w:num>
  <w:num w:numId="40">
    <w:abstractNumId w:val="27"/>
  </w:num>
  <w:num w:numId="41">
    <w:abstractNumId w:val="21"/>
  </w:num>
  <w:num w:numId="42">
    <w:abstractNumId w:val="3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B2"/>
    <w:rsid w:val="00004EEB"/>
    <w:rsid w:val="000157AF"/>
    <w:rsid w:val="000176A8"/>
    <w:rsid w:val="000213DF"/>
    <w:rsid w:val="000229DF"/>
    <w:rsid w:val="000304F9"/>
    <w:rsid w:val="0003285B"/>
    <w:rsid w:val="000330A8"/>
    <w:rsid w:val="00036E22"/>
    <w:rsid w:val="00037BB8"/>
    <w:rsid w:val="00050351"/>
    <w:rsid w:val="00060EA6"/>
    <w:rsid w:val="00063AFC"/>
    <w:rsid w:val="00065BB9"/>
    <w:rsid w:val="00067455"/>
    <w:rsid w:val="00074BAB"/>
    <w:rsid w:val="000761BE"/>
    <w:rsid w:val="0008071F"/>
    <w:rsid w:val="00081D56"/>
    <w:rsid w:val="000865D4"/>
    <w:rsid w:val="00087983"/>
    <w:rsid w:val="00090A15"/>
    <w:rsid w:val="000A1290"/>
    <w:rsid w:val="000A2BBA"/>
    <w:rsid w:val="000A4840"/>
    <w:rsid w:val="000A6E16"/>
    <w:rsid w:val="000B04E2"/>
    <w:rsid w:val="000B1130"/>
    <w:rsid w:val="000B4368"/>
    <w:rsid w:val="000B495A"/>
    <w:rsid w:val="000C0643"/>
    <w:rsid w:val="000C1D30"/>
    <w:rsid w:val="000C2DF4"/>
    <w:rsid w:val="000D24F6"/>
    <w:rsid w:val="000D2BA9"/>
    <w:rsid w:val="000D6B42"/>
    <w:rsid w:val="000E110A"/>
    <w:rsid w:val="000E2D11"/>
    <w:rsid w:val="000E52D1"/>
    <w:rsid w:val="000F1440"/>
    <w:rsid w:val="000F2A07"/>
    <w:rsid w:val="000F3044"/>
    <w:rsid w:val="000F59BA"/>
    <w:rsid w:val="000F5B7C"/>
    <w:rsid w:val="000F63C3"/>
    <w:rsid w:val="00104D29"/>
    <w:rsid w:val="00104E1D"/>
    <w:rsid w:val="0010651B"/>
    <w:rsid w:val="00110402"/>
    <w:rsid w:val="00113F81"/>
    <w:rsid w:val="00123A58"/>
    <w:rsid w:val="00133372"/>
    <w:rsid w:val="001376CE"/>
    <w:rsid w:val="00141A20"/>
    <w:rsid w:val="00143B7E"/>
    <w:rsid w:val="00144E44"/>
    <w:rsid w:val="00146F90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2F4B"/>
    <w:rsid w:val="00196E39"/>
    <w:rsid w:val="001A39E3"/>
    <w:rsid w:val="001B2FCA"/>
    <w:rsid w:val="001B406E"/>
    <w:rsid w:val="001B4B25"/>
    <w:rsid w:val="001B4D3C"/>
    <w:rsid w:val="001C32F0"/>
    <w:rsid w:val="001C5EAB"/>
    <w:rsid w:val="001E07DD"/>
    <w:rsid w:val="001E0D70"/>
    <w:rsid w:val="001E3BA1"/>
    <w:rsid w:val="001E49BC"/>
    <w:rsid w:val="001F241D"/>
    <w:rsid w:val="0020011C"/>
    <w:rsid w:val="00205225"/>
    <w:rsid w:val="00206D6F"/>
    <w:rsid w:val="00230B5C"/>
    <w:rsid w:val="00230E56"/>
    <w:rsid w:val="002314F6"/>
    <w:rsid w:val="00233EB7"/>
    <w:rsid w:val="00236BE4"/>
    <w:rsid w:val="0024042E"/>
    <w:rsid w:val="00244252"/>
    <w:rsid w:val="0025155C"/>
    <w:rsid w:val="00251C6B"/>
    <w:rsid w:val="00252BA2"/>
    <w:rsid w:val="0025410C"/>
    <w:rsid w:val="0026211C"/>
    <w:rsid w:val="00262963"/>
    <w:rsid w:val="002652CC"/>
    <w:rsid w:val="00272B70"/>
    <w:rsid w:val="00274F46"/>
    <w:rsid w:val="00285721"/>
    <w:rsid w:val="0029141D"/>
    <w:rsid w:val="00295CB7"/>
    <w:rsid w:val="002A36A6"/>
    <w:rsid w:val="002A3DBE"/>
    <w:rsid w:val="002A4812"/>
    <w:rsid w:val="002A6868"/>
    <w:rsid w:val="002B72A8"/>
    <w:rsid w:val="002C21E5"/>
    <w:rsid w:val="002C258C"/>
    <w:rsid w:val="002C325B"/>
    <w:rsid w:val="002C65D7"/>
    <w:rsid w:val="002C6686"/>
    <w:rsid w:val="002D1140"/>
    <w:rsid w:val="002F03F4"/>
    <w:rsid w:val="00300363"/>
    <w:rsid w:val="003142BD"/>
    <w:rsid w:val="00314BCE"/>
    <w:rsid w:val="00320B0E"/>
    <w:rsid w:val="00335D84"/>
    <w:rsid w:val="00335DC3"/>
    <w:rsid w:val="00344D1E"/>
    <w:rsid w:val="00346E8E"/>
    <w:rsid w:val="00347299"/>
    <w:rsid w:val="00347C7B"/>
    <w:rsid w:val="0035433E"/>
    <w:rsid w:val="00355A0F"/>
    <w:rsid w:val="00365369"/>
    <w:rsid w:val="003661F6"/>
    <w:rsid w:val="00367E01"/>
    <w:rsid w:val="003767AD"/>
    <w:rsid w:val="0038267B"/>
    <w:rsid w:val="00382827"/>
    <w:rsid w:val="003A04A6"/>
    <w:rsid w:val="003A43E3"/>
    <w:rsid w:val="003B4CA5"/>
    <w:rsid w:val="003C51B5"/>
    <w:rsid w:val="003C6E56"/>
    <w:rsid w:val="003D0A7F"/>
    <w:rsid w:val="003D1C74"/>
    <w:rsid w:val="003D2E93"/>
    <w:rsid w:val="003D79BA"/>
    <w:rsid w:val="003E50ED"/>
    <w:rsid w:val="003E5C8D"/>
    <w:rsid w:val="003F7E35"/>
    <w:rsid w:val="00401938"/>
    <w:rsid w:val="0040230D"/>
    <w:rsid w:val="004040D7"/>
    <w:rsid w:val="004077D3"/>
    <w:rsid w:val="00415FFF"/>
    <w:rsid w:val="0042242D"/>
    <w:rsid w:val="004227CB"/>
    <w:rsid w:val="004279B1"/>
    <w:rsid w:val="004325AB"/>
    <w:rsid w:val="004326BD"/>
    <w:rsid w:val="004347EC"/>
    <w:rsid w:val="004501B7"/>
    <w:rsid w:val="00451D18"/>
    <w:rsid w:val="00463375"/>
    <w:rsid w:val="00472AAE"/>
    <w:rsid w:val="00476065"/>
    <w:rsid w:val="00477049"/>
    <w:rsid w:val="00477981"/>
    <w:rsid w:val="004821E1"/>
    <w:rsid w:val="004848FF"/>
    <w:rsid w:val="00484942"/>
    <w:rsid w:val="00484DA1"/>
    <w:rsid w:val="004929D4"/>
    <w:rsid w:val="00497031"/>
    <w:rsid w:val="004A59E5"/>
    <w:rsid w:val="004A66DC"/>
    <w:rsid w:val="004A677B"/>
    <w:rsid w:val="004B0505"/>
    <w:rsid w:val="004C7D72"/>
    <w:rsid w:val="004E2224"/>
    <w:rsid w:val="004E560F"/>
    <w:rsid w:val="004E6919"/>
    <w:rsid w:val="004E7096"/>
    <w:rsid w:val="004E7615"/>
    <w:rsid w:val="004E7C4F"/>
    <w:rsid w:val="004F1257"/>
    <w:rsid w:val="004F22C9"/>
    <w:rsid w:val="004F49C8"/>
    <w:rsid w:val="004F690B"/>
    <w:rsid w:val="0053092A"/>
    <w:rsid w:val="00535E14"/>
    <w:rsid w:val="00536A9B"/>
    <w:rsid w:val="005526A8"/>
    <w:rsid w:val="00554051"/>
    <w:rsid w:val="005620F5"/>
    <w:rsid w:val="005676BE"/>
    <w:rsid w:val="005716FF"/>
    <w:rsid w:val="00573777"/>
    <w:rsid w:val="00576EF9"/>
    <w:rsid w:val="00590972"/>
    <w:rsid w:val="00591BAE"/>
    <w:rsid w:val="005930E2"/>
    <w:rsid w:val="005A32FD"/>
    <w:rsid w:val="005A4079"/>
    <w:rsid w:val="005A518F"/>
    <w:rsid w:val="005A5A01"/>
    <w:rsid w:val="005B20D7"/>
    <w:rsid w:val="005B562D"/>
    <w:rsid w:val="005B720E"/>
    <w:rsid w:val="005C051D"/>
    <w:rsid w:val="005D3D03"/>
    <w:rsid w:val="005D78EF"/>
    <w:rsid w:val="005D7CD0"/>
    <w:rsid w:val="005E08B6"/>
    <w:rsid w:val="005E2E89"/>
    <w:rsid w:val="005F04C5"/>
    <w:rsid w:val="006007E4"/>
    <w:rsid w:val="00601C77"/>
    <w:rsid w:val="00604852"/>
    <w:rsid w:val="006167C0"/>
    <w:rsid w:val="00624E74"/>
    <w:rsid w:val="00625F4F"/>
    <w:rsid w:val="006273AD"/>
    <w:rsid w:val="006418B5"/>
    <w:rsid w:val="006431C7"/>
    <w:rsid w:val="00654948"/>
    <w:rsid w:val="0065726D"/>
    <w:rsid w:val="00663854"/>
    <w:rsid w:val="006669E5"/>
    <w:rsid w:val="006762F0"/>
    <w:rsid w:val="00676F84"/>
    <w:rsid w:val="00687E3A"/>
    <w:rsid w:val="00693EA5"/>
    <w:rsid w:val="00696C05"/>
    <w:rsid w:val="006B16A3"/>
    <w:rsid w:val="006B1CF5"/>
    <w:rsid w:val="006C18DC"/>
    <w:rsid w:val="006C7FEB"/>
    <w:rsid w:val="006D0B13"/>
    <w:rsid w:val="006D6E57"/>
    <w:rsid w:val="006E4428"/>
    <w:rsid w:val="00706C92"/>
    <w:rsid w:val="00706FC8"/>
    <w:rsid w:val="00707A72"/>
    <w:rsid w:val="00713C1F"/>
    <w:rsid w:val="007308B2"/>
    <w:rsid w:val="0075308A"/>
    <w:rsid w:val="00760068"/>
    <w:rsid w:val="007658D2"/>
    <w:rsid w:val="007731DE"/>
    <w:rsid w:val="00777728"/>
    <w:rsid w:val="007807C9"/>
    <w:rsid w:val="007853FA"/>
    <w:rsid w:val="00794A65"/>
    <w:rsid w:val="00795AA5"/>
    <w:rsid w:val="007A6793"/>
    <w:rsid w:val="007A67B2"/>
    <w:rsid w:val="007A6A11"/>
    <w:rsid w:val="007A71D6"/>
    <w:rsid w:val="007A7EAC"/>
    <w:rsid w:val="007B1120"/>
    <w:rsid w:val="007B3340"/>
    <w:rsid w:val="007C001C"/>
    <w:rsid w:val="007C05FD"/>
    <w:rsid w:val="007D05CC"/>
    <w:rsid w:val="007D47DA"/>
    <w:rsid w:val="007E13D6"/>
    <w:rsid w:val="007E1FC9"/>
    <w:rsid w:val="007E2A29"/>
    <w:rsid w:val="007E2BA2"/>
    <w:rsid w:val="007E2D0E"/>
    <w:rsid w:val="007E3B0B"/>
    <w:rsid w:val="007E5ABB"/>
    <w:rsid w:val="007F3F14"/>
    <w:rsid w:val="00806FB9"/>
    <w:rsid w:val="00812CF1"/>
    <w:rsid w:val="00815536"/>
    <w:rsid w:val="00815D4F"/>
    <w:rsid w:val="00821B0F"/>
    <w:rsid w:val="0082272B"/>
    <w:rsid w:val="00827459"/>
    <w:rsid w:val="008320F1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16E1"/>
    <w:rsid w:val="008735DF"/>
    <w:rsid w:val="008A1425"/>
    <w:rsid w:val="008B4906"/>
    <w:rsid w:val="008B752D"/>
    <w:rsid w:val="008E0C64"/>
    <w:rsid w:val="008E3374"/>
    <w:rsid w:val="008E6721"/>
    <w:rsid w:val="008F313C"/>
    <w:rsid w:val="008F56DC"/>
    <w:rsid w:val="008F5B72"/>
    <w:rsid w:val="008F6EF2"/>
    <w:rsid w:val="00900520"/>
    <w:rsid w:val="00900545"/>
    <w:rsid w:val="00902422"/>
    <w:rsid w:val="00902CC2"/>
    <w:rsid w:val="009054E4"/>
    <w:rsid w:val="0092216C"/>
    <w:rsid w:val="00946FE3"/>
    <w:rsid w:val="00950B30"/>
    <w:rsid w:val="0095185D"/>
    <w:rsid w:val="00954FF9"/>
    <w:rsid w:val="00957D65"/>
    <w:rsid w:val="0096440D"/>
    <w:rsid w:val="00967734"/>
    <w:rsid w:val="00972FDA"/>
    <w:rsid w:val="009760E9"/>
    <w:rsid w:val="00980674"/>
    <w:rsid w:val="009806EC"/>
    <w:rsid w:val="00985EF8"/>
    <w:rsid w:val="009863FE"/>
    <w:rsid w:val="00986696"/>
    <w:rsid w:val="009879C6"/>
    <w:rsid w:val="00987A53"/>
    <w:rsid w:val="00990855"/>
    <w:rsid w:val="009940E2"/>
    <w:rsid w:val="00994ACE"/>
    <w:rsid w:val="009A18B6"/>
    <w:rsid w:val="009A37A5"/>
    <w:rsid w:val="009A3DA1"/>
    <w:rsid w:val="009A609C"/>
    <w:rsid w:val="009B1F1E"/>
    <w:rsid w:val="009B3B53"/>
    <w:rsid w:val="009B3BC3"/>
    <w:rsid w:val="009C1B3B"/>
    <w:rsid w:val="009C4056"/>
    <w:rsid w:val="009C4943"/>
    <w:rsid w:val="009D22D5"/>
    <w:rsid w:val="009D2985"/>
    <w:rsid w:val="009F0691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3B67"/>
    <w:rsid w:val="00A25B20"/>
    <w:rsid w:val="00A27571"/>
    <w:rsid w:val="00A3074D"/>
    <w:rsid w:val="00A3297E"/>
    <w:rsid w:val="00A40EEC"/>
    <w:rsid w:val="00A40FEC"/>
    <w:rsid w:val="00A47882"/>
    <w:rsid w:val="00A501A7"/>
    <w:rsid w:val="00A609E4"/>
    <w:rsid w:val="00A67201"/>
    <w:rsid w:val="00A75B89"/>
    <w:rsid w:val="00A90785"/>
    <w:rsid w:val="00A91460"/>
    <w:rsid w:val="00A91AD4"/>
    <w:rsid w:val="00A92626"/>
    <w:rsid w:val="00AA13B5"/>
    <w:rsid w:val="00AA1678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AF56A6"/>
    <w:rsid w:val="00B002D8"/>
    <w:rsid w:val="00B01D76"/>
    <w:rsid w:val="00B065FB"/>
    <w:rsid w:val="00B11E8E"/>
    <w:rsid w:val="00B12BBF"/>
    <w:rsid w:val="00B2147A"/>
    <w:rsid w:val="00B253C9"/>
    <w:rsid w:val="00B311FE"/>
    <w:rsid w:val="00B40014"/>
    <w:rsid w:val="00B4035E"/>
    <w:rsid w:val="00B405AF"/>
    <w:rsid w:val="00B413E0"/>
    <w:rsid w:val="00B4357A"/>
    <w:rsid w:val="00B45377"/>
    <w:rsid w:val="00B52629"/>
    <w:rsid w:val="00B52D54"/>
    <w:rsid w:val="00B60CB4"/>
    <w:rsid w:val="00B616F9"/>
    <w:rsid w:val="00B757D9"/>
    <w:rsid w:val="00B7597E"/>
    <w:rsid w:val="00B81076"/>
    <w:rsid w:val="00B812EB"/>
    <w:rsid w:val="00B84C2A"/>
    <w:rsid w:val="00B90C30"/>
    <w:rsid w:val="00B90E3E"/>
    <w:rsid w:val="00BA6343"/>
    <w:rsid w:val="00BB03D2"/>
    <w:rsid w:val="00BB1985"/>
    <w:rsid w:val="00BB56EE"/>
    <w:rsid w:val="00BB636C"/>
    <w:rsid w:val="00BC1E1A"/>
    <w:rsid w:val="00BC600D"/>
    <w:rsid w:val="00BD116E"/>
    <w:rsid w:val="00BD7E7A"/>
    <w:rsid w:val="00BE1FDE"/>
    <w:rsid w:val="00BE5C7D"/>
    <w:rsid w:val="00BE63AB"/>
    <w:rsid w:val="00BF1B7A"/>
    <w:rsid w:val="00BF2FB0"/>
    <w:rsid w:val="00BF5D73"/>
    <w:rsid w:val="00C047EF"/>
    <w:rsid w:val="00C10DBB"/>
    <w:rsid w:val="00C20C16"/>
    <w:rsid w:val="00C21658"/>
    <w:rsid w:val="00C21FA4"/>
    <w:rsid w:val="00C432B8"/>
    <w:rsid w:val="00C4391F"/>
    <w:rsid w:val="00C54F67"/>
    <w:rsid w:val="00C609F6"/>
    <w:rsid w:val="00C660A3"/>
    <w:rsid w:val="00C74CFE"/>
    <w:rsid w:val="00C77A59"/>
    <w:rsid w:val="00C81075"/>
    <w:rsid w:val="00C836AA"/>
    <w:rsid w:val="00CA3249"/>
    <w:rsid w:val="00CA5092"/>
    <w:rsid w:val="00CA6053"/>
    <w:rsid w:val="00CB3671"/>
    <w:rsid w:val="00CB40E9"/>
    <w:rsid w:val="00CD0ED0"/>
    <w:rsid w:val="00CD4FD7"/>
    <w:rsid w:val="00CE0649"/>
    <w:rsid w:val="00CE3F55"/>
    <w:rsid w:val="00D076D2"/>
    <w:rsid w:val="00D15175"/>
    <w:rsid w:val="00D2272E"/>
    <w:rsid w:val="00D271BC"/>
    <w:rsid w:val="00D31060"/>
    <w:rsid w:val="00D32BB1"/>
    <w:rsid w:val="00D34B36"/>
    <w:rsid w:val="00D377A3"/>
    <w:rsid w:val="00D41E84"/>
    <w:rsid w:val="00D46033"/>
    <w:rsid w:val="00D50B6F"/>
    <w:rsid w:val="00D51C01"/>
    <w:rsid w:val="00D57657"/>
    <w:rsid w:val="00D60D1D"/>
    <w:rsid w:val="00D630C3"/>
    <w:rsid w:val="00D63A8F"/>
    <w:rsid w:val="00D6782F"/>
    <w:rsid w:val="00D70B0A"/>
    <w:rsid w:val="00D74BCA"/>
    <w:rsid w:val="00D74F0A"/>
    <w:rsid w:val="00D77FFB"/>
    <w:rsid w:val="00D851E2"/>
    <w:rsid w:val="00D960FE"/>
    <w:rsid w:val="00DA14E0"/>
    <w:rsid w:val="00DA1AE3"/>
    <w:rsid w:val="00DB09A7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16BD4"/>
    <w:rsid w:val="00E20303"/>
    <w:rsid w:val="00E23D5A"/>
    <w:rsid w:val="00E309BF"/>
    <w:rsid w:val="00E35630"/>
    <w:rsid w:val="00E359CC"/>
    <w:rsid w:val="00E46BB0"/>
    <w:rsid w:val="00E53F45"/>
    <w:rsid w:val="00E54005"/>
    <w:rsid w:val="00E632C3"/>
    <w:rsid w:val="00E65985"/>
    <w:rsid w:val="00E759F9"/>
    <w:rsid w:val="00E8611B"/>
    <w:rsid w:val="00E929C5"/>
    <w:rsid w:val="00E9479B"/>
    <w:rsid w:val="00E96945"/>
    <w:rsid w:val="00EA0CB4"/>
    <w:rsid w:val="00EA1410"/>
    <w:rsid w:val="00EA16DA"/>
    <w:rsid w:val="00EA3859"/>
    <w:rsid w:val="00EA4E0D"/>
    <w:rsid w:val="00EA55C0"/>
    <w:rsid w:val="00EA573B"/>
    <w:rsid w:val="00EA64DA"/>
    <w:rsid w:val="00EA6846"/>
    <w:rsid w:val="00EA6B9F"/>
    <w:rsid w:val="00EB106F"/>
    <w:rsid w:val="00EB2F4A"/>
    <w:rsid w:val="00EC4E2D"/>
    <w:rsid w:val="00ED0D89"/>
    <w:rsid w:val="00ED1211"/>
    <w:rsid w:val="00EF27DB"/>
    <w:rsid w:val="00F001A2"/>
    <w:rsid w:val="00F00CC1"/>
    <w:rsid w:val="00F01448"/>
    <w:rsid w:val="00F05D05"/>
    <w:rsid w:val="00F063D6"/>
    <w:rsid w:val="00F11E01"/>
    <w:rsid w:val="00F17C20"/>
    <w:rsid w:val="00F20E23"/>
    <w:rsid w:val="00F211EA"/>
    <w:rsid w:val="00F262AF"/>
    <w:rsid w:val="00F36B60"/>
    <w:rsid w:val="00F464FD"/>
    <w:rsid w:val="00F46A74"/>
    <w:rsid w:val="00F46D92"/>
    <w:rsid w:val="00F51EC2"/>
    <w:rsid w:val="00F67898"/>
    <w:rsid w:val="00F67F18"/>
    <w:rsid w:val="00F7283C"/>
    <w:rsid w:val="00F72D48"/>
    <w:rsid w:val="00F734F7"/>
    <w:rsid w:val="00F74AAE"/>
    <w:rsid w:val="00F80931"/>
    <w:rsid w:val="00F81F29"/>
    <w:rsid w:val="00F95DD4"/>
    <w:rsid w:val="00FA15AB"/>
    <w:rsid w:val="00FA451A"/>
    <w:rsid w:val="00FB0126"/>
    <w:rsid w:val="00FB58C9"/>
    <w:rsid w:val="00FB6D8E"/>
    <w:rsid w:val="00FB6DE9"/>
    <w:rsid w:val="00FC250E"/>
    <w:rsid w:val="00FC4397"/>
    <w:rsid w:val="00FC66CA"/>
    <w:rsid w:val="00FD1E72"/>
    <w:rsid w:val="00FD3891"/>
    <w:rsid w:val="00FD476B"/>
    <w:rsid w:val="00FD4DDA"/>
    <w:rsid w:val="00FD6069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99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99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imchenkofoundation.org/activities/initiatives/mosai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cult.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vk.com/kulturmosai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kulturmosaic" TargetMode="External"/><Relationship Id="rId10" Type="http://schemas.openxmlformats.org/officeDocument/2006/relationships/hyperlink" Target="http://www.timchenkofoundation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mcult.ru/index.php/ru/projects/cultural-mosaic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7963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user</cp:lastModifiedBy>
  <cp:revision>2</cp:revision>
  <cp:lastPrinted>2014-08-01T11:19:00Z</cp:lastPrinted>
  <dcterms:created xsi:type="dcterms:W3CDTF">2014-08-11T11:25:00Z</dcterms:created>
  <dcterms:modified xsi:type="dcterms:W3CDTF">2014-08-11T11:25:00Z</dcterms:modified>
</cp:coreProperties>
</file>